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42" w:rsidRDefault="006F7DDC">
      <w:pPr>
        <w:jc w:val="center"/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</w:pPr>
      <w:proofErr w:type="spellStart"/>
      <w:r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Franta</w:t>
      </w:r>
      <w:proofErr w:type="spellEnd"/>
      <w:r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 xml:space="preserve"> 10</w:t>
      </w:r>
      <w:r w:rsidR="009412F5" w:rsidRPr="009412F5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 xml:space="preserve"> </w:t>
      </w:r>
      <w:proofErr w:type="spellStart"/>
      <w:r w:rsidR="009412F5" w:rsidRPr="009412F5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zile</w:t>
      </w:r>
      <w:proofErr w:type="spellEnd"/>
      <w:r w:rsidR="003E6378">
        <w:rPr>
          <w:rFonts w:ascii="Calibri" w:hAnsi="Calibri" w:cs="Calibri"/>
          <w:b/>
          <w:color w:val="31849B" w:themeColor="accent5" w:themeShade="BF"/>
          <w:sz w:val="44"/>
          <w:szCs w:val="44"/>
          <w:lang w:val="es-AR"/>
        </w:rPr>
        <w:t>, autocar</w:t>
      </w:r>
    </w:p>
    <w:p w:rsidR="009412F5" w:rsidRPr="003270FE" w:rsidRDefault="009412F5" w:rsidP="009412F5">
      <w:pPr>
        <w:jc w:val="center"/>
        <w:rPr>
          <w:sz w:val="22"/>
          <w:szCs w:val="22"/>
        </w:rPr>
      </w:pPr>
      <w:proofErr w:type="spellStart"/>
      <w:r w:rsidRPr="0028796A">
        <w:rPr>
          <w:rFonts w:ascii="Calibri" w:hAnsi="Calibri" w:cs="Calibri"/>
          <w:sz w:val="22"/>
          <w:szCs w:val="22"/>
          <w:lang w:val="es-AR"/>
        </w:rPr>
        <w:t>Itinerariu</w:t>
      </w:r>
      <w:proofErr w:type="spellEnd"/>
      <w:r w:rsidRPr="0028796A">
        <w:rPr>
          <w:rFonts w:ascii="Calibri" w:hAnsi="Calibri" w:cs="Calibri"/>
          <w:sz w:val="22"/>
          <w:szCs w:val="22"/>
          <w:lang w:val="es-AR"/>
        </w:rPr>
        <w:t>:</w:t>
      </w:r>
      <w:r w:rsidRPr="003270FE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Franta</w:t>
      </w:r>
      <w:proofErr w:type="spellEnd"/>
      <w:r w:rsidRPr="003270F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269F0">
        <w:rPr>
          <w:rFonts w:ascii="Calibri" w:hAnsi="Calibri" w:cs="Calibri"/>
          <w:sz w:val="22"/>
          <w:szCs w:val="22"/>
          <w:lang w:val="fr-FR"/>
        </w:rPr>
        <w:t>(Paris, Reims, Strasbourg)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–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3270FE">
        <w:rPr>
          <w:rFonts w:ascii="Calibri" w:hAnsi="Calibri"/>
          <w:sz w:val="22"/>
          <w:szCs w:val="22"/>
          <w:lang w:val="fr-FR"/>
        </w:rPr>
        <w:t>Valea</w:t>
      </w:r>
      <w:proofErr w:type="spellEnd"/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Pr="003270FE">
        <w:rPr>
          <w:rFonts w:ascii="Calibri" w:hAnsi="Calibri"/>
          <w:sz w:val="22"/>
          <w:szCs w:val="22"/>
          <w:lang w:val="fr-FR"/>
        </w:rPr>
        <w:t>Rinului</w:t>
      </w:r>
      <w:proofErr w:type="spellEnd"/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–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DD15DA" w:rsidRPr="00DD15DA">
        <w:rPr>
          <w:rFonts w:ascii="Calibri" w:hAnsi="Calibri"/>
          <w:sz w:val="22"/>
          <w:szCs w:val="22"/>
          <w:lang w:val="fr-FR"/>
        </w:rPr>
        <w:t>Nurnberg</w:t>
      </w:r>
      <w:proofErr w:type="spellEnd"/>
      <w:r w:rsidR="00DD15DA" w:rsidRPr="00DD15DA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–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Luxemburg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–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fr-FR"/>
        </w:rPr>
        <w:t>Viena</w:t>
      </w:r>
      <w:proofErr w:type="spellEnd"/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–</w:t>
      </w:r>
      <w:r w:rsidRPr="003270FE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636819">
        <w:rPr>
          <w:rFonts w:ascii="Calibri" w:hAnsi="Calibri"/>
          <w:sz w:val="22"/>
          <w:szCs w:val="22"/>
          <w:lang w:val="fr-FR"/>
        </w:rPr>
        <w:t>Bud</w:t>
      </w:r>
      <w:r>
        <w:rPr>
          <w:rFonts w:ascii="Calibri" w:hAnsi="Calibri"/>
          <w:sz w:val="22"/>
          <w:szCs w:val="22"/>
          <w:lang w:val="fr-FR"/>
        </w:rPr>
        <w:t>apesta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</w:t>
      </w:r>
    </w:p>
    <w:p w:rsidR="009412F5" w:rsidRPr="009412F5" w:rsidRDefault="00162EF3" w:rsidP="009412F5">
      <w:pPr>
        <w:spacing w:line="72" w:lineRule="atLeast"/>
        <w:jc w:val="center"/>
        <w:rPr>
          <w:rFonts w:ascii="Calibri" w:hAnsi="Calibri" w:cs="Calibri"/>
          <w:color w:val="31849B" w:themeColor="accent5" w:themeShade="BF"/>
          <w:sz w:val="32"/>
          <w:szCs w:val="32"/>
          <w:lang w:val="ro-RO"/>
        </w:rPr>
      </w:pPr>
      <w:r>
        <w:rPr>
          <w:rFonts w:ascii="Calibri" w:hAnsi="Calibri" w:cs="Calibri"/>
          <w:b/>
          <w:bCs/>
          <w:color w:val="31849B" w:themeColor="accent5" w:themeShade="BF"/>
          <w:sz w:val="32"/>
          <w:szCs w:val="32"/>
          <w:lang w:val="ro-RO"/>
        </w:rPr>
        <w:t>640</w:t>
      </w:r>
      <w:r w:rsidR="009412F5" w:rsidRPr="009412F5">
        <w:rPr>
          <w:rFonts w:ascii="Calibri" w:hAnsi="Calibri" w:cs="Calibri"/>
          <w:b/>
          <w:bCs/>
          <w:color w:val="31849B" w:themeColor="accent5" w:themeShade="BF"/>
          <w:sz w:val="32"/>
          <w:szCs w:val="32"/>
          <w:lang w:val="ro-RO"/>
        </w:rPr>
        <w:t xml:space="preserve"> euro/persoana </w:t>
      </w:r>
    </w:p>
    <w:p w:rsidR="009412F5" w:rsidRDefault="009412F5" w:rsidP="009412F5">
      <w:pPr>
        <w:spacing w:line="72" w:lineRule="atLeast"/>
        <w:jc w:val="center"/>
        <w:rPr>
          <w:sz w:val="16"/>
          <w:szCs w:val="16"/>
        </w:rPr>
      </w:pPr>
      <w:r w:rsidRPr="0028796A">
        <w:rPr>
          <w:rFonts w:ascii="Calibri" w:hAnsi="Calibri" w:cs="Calibri"/>
          <w:bCs/>
          <w:sz w:val="22"/>
          <w:szCs w:val="22"/>
          <w:lang w:val="ro-RO"/>
        </w:rPr>
        <w:t>Camera single:</w:t>
      </w:r>
      <w:r>
        <w:rPr>
          <w:rFonts w:ascii="Calibri" w:hAnsi="Calibri" w:cs="Calibri"/>
          <w:bCs/>
          <w:sz w:val="22"/>
          <w:szCs w:val="22"/>
          <w:lang w:val="ro-RO"/>
        </w:rPr>
        <w:t xml:space="preserve"> </w:t>
      </w:r>
      <w:r w:rsidR="00D924DB">
        <w:rPr>
          <w:rFonts w:ascii="Calibri" w:hAnsi="Calibri" w:cs="Calibri"/>
          <w:bCs/>
          <w:sz w:val="22"/>
          <w:szCs w:val="22"/>
          <w:lang w:val="ro-RO"/>
        </w:rPr>
        <w:t>954</w:t>
      </w:r>
      <w:r>
        <w:rPr>
          <w:rFonts w:ascii="Calibri" w:hAnsi="Calibri" w:cs="Calibri"/>
          <w:bCs/>
          <w:sz w:val="22"/>
          <w:szCs w:val="22"/>
          <w:lang w:val="ro-RO"/>
        </w:rPr>
        <w:t xml:space="preserve"> euro;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Copil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&lt; </w:t>
      </w:r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ani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924DB">
        <w:rPr>
          <w:rFonts w:asciiTheme="minorHAnsi" w:hAnsiTheme="minorHAnsi" w:cstheme="minorHAnsi"/>
          <w:color w:val="000000" w:themeColor="text1"/>
          <w:sz w:val="22"/>
          <w:szCs w:val="22"/>
        </w:rPr>
        <w:t>603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uro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cazat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camera cu 2 </w:t>
      </w:r>
      <w:proofErr w:type="spellStart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adulti</w:t>
      </w:r>
      <w:proofErr w:type="spellEnd"/>
      <w:r w:rsidRPr="00C679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412F5" w:rsidRPr="003270FE" w:rsidRDefault="009412F5">
      <w:pPr>
        <w:jc w:val="center"/>
        <w:rPr>
          <w:rFonts w:ascii="Calibri" w:hAnsi="Calibri" w:cs="Calibri"/>
          <w:sz w:val="22"/>
          <w:szCs w:val="22"/>
        </w:rPr>
      </w:pPr>
    </w:p>
    <w:p w:rsidR="009412F5" w:rsidRDefault="009412F5" w:rsidP="009412F5">
      <w:pPr>
        <w:pStyle w:val="Textgeneral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6798C">
        <w:rPr>
          <w:rFonts w:ascii="Calibri" w:hAnsi="Calibri"/>
          <w:b/>
          <w:bCs/>
          <w:color w:val="000000" w:themeColor="text1"/>
          <w:sz w:val="22"/>
          <w:szCs w:val="22"/>
        </w:rPr>
        <w:t>DATE DE PLECARE 2019:</w:t>
      </w:r>
    </w:p>
    <w:p w:rsidR="009412F5" w:rsidRPr="00C6798C" w:rsidRDefault="009412F5" w:rsidP="009412F5">
      <w:pPr>
        <w:pStyle w:val="intertitlucoloanastang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12F5">
        <w:rPr>
          <w:rFonts w:asciiTheme="minorHAnsi" w:hAnsiTheme="minorHAnsi" w:cstheme="minorHAnsi"/>
          <w:color w:val="000000" w:themeColor="text1"/>
          <w:sz w:val="22"/>
          <w:szCs w:val="22"/>
        </w:rPr>
        <w:t>21.05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25.06,</w:t>
      </w:r>
      <w:r w:rsidRPr="009412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16.09</w:t>
      </w:r>
    </w:p>
    <w:p w:rsidR="00832B42" w:rsidRDefault="00832B42" w:rsidP="0011592D">
      <w:pPr>
        <w:rPr>
          <w:rFonts w:ascii="Calibri" w:hAnsi="Calibri"/>
          <w:sz w:val="22"/>
          <w:szCs w:val="22"/>
        </w:rPr>
      </w:pPr>
    </w:p>
    <w:p w:rsidR="0011592D" w:rsidRPr="0011592D" w:rsidRDefault="0011592D" w:rsidP="0011592D">
      <w:pPr>
        <w:rPr>
          <w:rFonts w:ascii="Calibri" w:hAnsi="Calibri"/>
          <w:b/>
          <w:color w:val="31849B" w:themeColor="accent5" w:themeShade="BF"/>
          <w:sz w:val="28"/>
          <w:szCs w:val="28"/>
        </w:rPr>
      </w:pPr>
      <w:proofErr w:type="spellStart"/>
      <w:r w:rsidRPr="0011592D">
        <w:rPr>
          <w:rFonts w:ascii="Calibri" w:hAnsi="Calibri"/>
          <w:b/>
          <w:color w:val="31849B" w:themeColor="accent5" w:themeShade="BF"/>
          <w:sz w:val="28"/>
          <w:szCs w:val="28"/>
        </w:rPr>
        <w:t>Detalii</w:t>
      </w:r>
      <w:proofErr w:type="spellEnd"/>
      <w:r w:rsidRPr="0011592D">
        <w:rPr>
          <w:rFonts w:ascii="Calibri" w:hAnsi="Calibri"/>
          <w:b/>
          <w:color w:val="31849B" w:themeColor="accent5" w:themeShade="BF"/>
          <w:sz w:val="28"/>
          <w:szCs w:val="28"/>
        </w:rPr>
        <w:t xml:space="preserve"> program</w:t>
      </w:r>
      <w:r w:rsidR="004E262D">
        <w:rPr>
          <w:rFonts w:ascii="Calibri" w:hAnsi="Calibri"/>
          <w:b/>
          <w:color w:val="31849B" w:themeColor="accent5" w:themeShade="BF"/>
          <w:sz w:val="28"/>
          <w:szCs w:val="28"/>
        </w:rPr>
        <w:t>:</w:t>
      </w:r>
    </w:p>
    <w:p w:rsidR="0011592D" w:rsidRDefault="0011592D">
      <w:pPr>
        <w:pStyle w:val="NoSpacing"/>
        <w:jc w:val="both"/>
        <w:rPr>
          <w:rFonts w:asciiTheme="minorHAnsi" w:hAnsiTheme="minorHAnsi" w:cstheme="minorHAnsi"/>
          <w:b/>
          <w:i/>
          <w:lang w:val="pt-BR"/>
        </w:rPr>
      </w:pPr>
    </w:p>
    <w:p w:rsidR="009412F5" w:rsidRPr="00C96B87" w:rsidRDefault="009412F5">
      <w:pPr>
        <w:pStyle w:val="NoSpacing"/>
        <w:jc w:val="both"/>
        <w:rPr>
          <w:rFonts w:asciiTheme="minorHAnsi" w:hAnsiTheme="minorHAnsi" w:cstheme="minorHAnsi"/>
          <w:b/>
          <w:bCs/>
          <w:i/>
          <w:lang w:val="en-US"/>
        </w:rPr>
      </w:pPr>
      <w:r w:rsidRPr="00C96B87">
        <w:rPr>
          <w:rFonts w:asciiTheme="minorHAnsi" w:hAnsiTheme="minorHAnsi" w:cstheme="minorHAnsi"/>
          <w:b/>
          <w:i/>
          <w:lang w:val="pt-BR"/>
        </w:rPr>
        <w:t xml:space="preserve">Ziua </w:t>
      </w:r>
      <w:r w:rsidRPr="00C96B87">
        <w:rPr>
          <w:rFonts w:asciiTheme="minorHAnsi" w:hAnsiTheme="minorHAnsi" w:cstheme="minorHAnsi"/>
          <w:b/>
          <w:bCs/>
          <w:i/>
          <w:lang w:val="en-US"/>
        </w:rPr>
        <w:t xml:space="preserve">1. </w:t>
      </w:r>
      <w:proofErr w:type="spellStart"/>
      <w:r w:rsidRPr="00C96B87">
        <w:rPr>
          <w:rFonts w:asciiTheme="minorHAnsi" w:hAnsiTheme="minorHAnsi" w:cstheme="minorHAnsi"/>
          <w:b/>
          <w:bCs/>
          <w:i/>
          <w:lang w:val="en-US"/>
        </w:rPr>
        <w:t>Bucuresti</w:t>
      </w:r>
      <w:proofErr w:type="spellEnd"/>
      <w:r w:rsidRPr="00C96B87">
        <w:rPr>
          <w:rFonts w:asciiTheme="minorHAnsi" w:hAnsiTheme="minorHAnsi" w:cstheme="minorHAnsi"/>
          <w:b/>
          <w:bCs/>
          <w:i/>
          <w:lang w:val="en-US"/>
        </w:rPr>
        <w:t xml:space="preserve"> – </w:t>
      </w:r>
      <w:proofErr w:type="spellStart"/>
      <w:r w:rsidRPr="00C96B87">
        <w:rPr>
          <w:rFonts w:asciiTheme="minorHAnsi" w:hAnsiTheme="minorHAnsi" w:cstheme="minorHAnsi"/>
          <w:b/>
          <w:bCs/>
          <w:i/>
          <w:lang w:val="en-US"/>
        </w:rPr>
        <w:t>Budapesta</w:t>
      </w:r>
      <w:proofErr w:type="spellEnd"/>
      <w:r w:rsidRPr="00C96B87">
        <w:rPr>
          <w:rFonts w:asciiTheme="minorHAnsi" w:hAnsiTheme="minorHAnsi" w:cstheme="minorHAnsi"/>
          <w:b/>
          <w:bCs/>
          <w:i/>
          <w:lang w:val="en-US"/>
        </w:rPr>
        <w:t xml:space="preserve"> – Gyor (940 km)</w:t>
      </w:r>
    </w:p>
    <w:p w:rsidR="009412F5" w:rsidRPr="00C96B87" w:rsidRDefault="00832B42">
      <w:pPr>
        <w:pStyle w:val="NoSpacing"/>
        <w:jc w:val="both"/>
        <w:rPr>
          <w:rFonts w:asciiTheme="minorHAnsi" w:hAnsiTheme="minorHAnsi" w:cstheme="minorHAnsi"/>
          <w:lang w:val="en-US"/>
        </w:rPr>
      </w:pPr>
      <w:r w:rsidRPr="00C96B87">
        <w:rPr>
          <w:rFonts w:asciiTheme="minorHAnsi" w:hAnsiTheme="minorHAnsi" w:cstheme="minorHAnsi"/>
          <w:bCs/>
          <w:lang w:val="en-US"/>
        </w:rPr>
        <w:t>O</w:t>
      </w:r>
      <w:r w:rsidR="003E6378">
        <w:rPr>
          <w:rFonts w:asciiTheme="minorHAnsi" w:hAnsiTheme="minorHAnsi" w:cstheme="minorHAnsi"/>
          <w:lang w:val="fr-FR"/>
        </w:rPr>
        <w:t>ra 05</w:t>
      </w:r>
      <w:r w:rsidR="004176BC" w:rsidRPr="00C96B87">
        <w:rPr>
          <w:rFonts w:asciiTheme="minorHAnsi" w:hAnsiTheme="minorHAnsi" w:cstheme="minorHAnsi"/>
          <w:lang w:val="fr-FR"/>
        </w:rPr>
        <w:t>:30</w:t>
      </w:r>
      <w:r w:rsidR="009412F5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9412F5" w:rsidRPr="00C96B87">
        <w:rPr>
          <w:rFonts w:asciiTheme="minorHAnsi" w:hAnsiTheme="minorHAnsi" w:cstheme="minorHAnsi"/>
          <w:lang w:val="fr-FR"/>
        </w:rPr>
        <w:t>Imbarcare</w:t>
      </w:r>
      <w:proofErr w:type="spellEnd"/>
      <w:r w:rsidR="009412F5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9412F5" w:rsidRPr="00C96B87">
        <w:rPr>
          <w:rFonts w:asciiTheme="minorHAnsi" w:hAnsiTheme="minorHAnsi" w:cstheme="minorHAnsi"/>
          <w:lang w:val="fr-FR"/>
        </w:rPr>
        <w:t>din</w:t>
      </w:r>
      <w:proofErr w:type="spellEnd"/>
      <w:r w:rsidRPr="00C96B87">
        <w:rPr>
          <w:rFonts w:asciiTheme="minorHAnsi" w:hAnsiTheme="minorHAnsi" w:cstheme="minorHAnsi"/>
          <w:lang w:val="fr-FR"/>
        </w:rPr>
        <w:t xml:space="preserve"> Bucuresti</w:t>
      </w:r>
      <w:r w:rsidR="003E6378">
        <w:rPr>
          <w:rFonts w:asciiTheme="minorHAnsi" w:hAnsiTheme="minorHAnsi" w:cstheme="minorHAnsi"/>
          <w:lang w:val="fr-FR"/>
        </w:rPr>
        <w:t xml:space="preserve"> –</w:t>
      </w:r>
      <w:r w:rsidRPr="00C96B87">
        <w:rPr>
          <w:rFonts w:asciiTheme="minorHAnsi" w:hAnsiTheme="minorHAnsi" w:cstheme="minorHAnsi"/>
          <w:lang w:val="fr-FR"/>
        </w:rPr>
        <w:t xml:space="preserve"> Gara</w:t>
      </w:r>
      <w:r w:rsidR="003E6378">
        <w:rPr>
          <w:rFonts w:asciiTheme="minorHAnsi" w:hAnsiTheme="minorHAnsi" w:cstheme="minorHAnsi"/>
          <w:lang w:val="fr-FR"/>
        </w:rPr>
        <w:t xml:space="preserve"> de Nord – </w:t>
      </w:r>
      <w:proofErr w:type="spellStart"/>
      <w:r w:rsidR="004176BC" w:rsidRPr="00C96B87">
        <w:rPr>
          <w:rFonts w:asciiTheme="minorHAnsi" w:hAnsiTheme="minorHAnsi" w:cstheme="minorHAnsi"/>
          <w:lang w:val="fr-FR"/>
        </w:rPr>
        <w:t>Calea</w:t>
      </w:r>
      <w:proofErr w:type="spellEnd"/>
      <w:r w:rsidR="003E637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E6378">
        <w:rPr>
          <w:rFonts w:asciiTheme="minorHAnsi" w:hAnsiTheme="minorHAnsi" w:cstheme="minorHAnsi"/>
          <w:lang w:val="fr-FR"/>
        </w:rPr>
        <w:t>Grivitei</w:t>
      </w:r>
      <w:proofErr w:type="spellEnd"/>
      <w:r w:rsidR="003E6378">
        <w:rPr>
          <w:rFonts w:asciiTheme="minorHAnsi" w:hAnsiTheme="minorHAnsi" w:cstheme="minorHAnsi"/>
          <w:lang w:val="fr-FR"/>
        </w:rPr>
        <w:t xml:space="preserve"> –</w:t>
      </w:r>
      <w:r w:rsidR="002B4914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="002B4914" w:rsidRPr="00C96B87">
        <w:rPr>
          <w:rFonts w:asciiTheme="minorHAnsi" w:hAnsiTheme="minorHAnsi" w:cstheme="minorHAnsi"/>
          <w:lang w:val="fr-FR"/>
        </w:rPr>
        <w:t>Muzeul</w:t>
      </w:r>
      <w:proofErr w:type="spellEnd"/>
      <w:r w:rsidR="003E6378">
        <w:rPr>
          <w:rFonts w:asciiTheme="minorHAnsi" w:hAnsiTheme="minorHAnsi" w:cstheme="minorHAnsi"/>
          <w:lang w:val="fr-FR"/>
        </w:rPr>
        <w:t xml:space="preserve"> </w:t>
      </w:r>
      <w:r w:rsidR="004176BC" w:rsidRPr="00C96B87">
        <w:rPr>
          <w:rFonts w:asciiTheme="minorHAnsi" w:hAnsiTheme="minorHAnsi" w:cstheme="minorHAnsi"/>
          <w:lang w:val="fr-FR"/>
        </w:rPr>
        <w:t xml:space="preserve"> CFR</w:t>
      </w:r>
      <w:proofErr w:type="gramEnd"/>
      <w:r w:rsidRPr="00C96B87">
        <w:rPr>
          <w:rFonts w:asciiTheme="minorHAnsi" w:hAnsiTheme="minorHAnsi" w:cstheme="minorHAnsi"/>
          <w:lang w:val="fr-FR"/>
        </w:rPr>
        <w:t>.</w:t>
      </w:r>
      <w:r w:rsidRPr="00C96B87">
        <w:rPr>
          <w:rFonts w:asciiTheme="minorHAnsi" w:hAnsiTheme="minorHAnsi" w:cstheme="minorHAnsi"/>
          <w:lang w:val="en-US"/>
        </w:rPr>
        <w:t xml:space="preserve"> </w:t>
      </w:r>
    </w:p>
    <w:p w:rsidR="00832B42" w:rsidRPr="00C96B87" w:rsidRDefault="00832B42">
      <w:pPr>
        <w:pStyle w:val="NoSpacing"/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96B87">
        <w:rPr>
          <w:rFonts w:asciiTheme="minorHAnsi" w:hAnsiTheme="minorHAnsi" w:cstheme="minorHAnsi"/>
          <w:lang w:val="en-US"/>
        </w:rPr>
        <w:t>Ora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r w:rsidR="00F64451" w:rsidRPr="00C96B87">
        <w:rPr>
          <w:rFonts w:asciiTheme="minorHAnsi" w:hAnsiTheme="minorHAnsi" w:cstheme="minorHAnsi"/>
          <w:lang w:val="en-US"/>
        </w:rPr>
        <w:t>0</w:t>
      </w:r>
      <w:r w:rsidR="004176BC" w:rsidRPr="00C96B87">
        <w:rPr>
          <w:rFonts w:asciiTheme="minorHAnsi" w:hAnsiTheme="minorHAnsi" w:cstheme="minorHAnsi"/>
          <w:lang w:val="en-US"/>
        </w:rPr>
        <w:t>6:00</w:t>
      </w:r>
      <w:r w:rsidR="003E637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E6378">
        <w:rPr>
          <w:rFonts w:asciiTheme="minorHAnsi" w:hAnsiTheme="minorHAnsi" w:cstheme="minorHAnsi"/>
          <w:lang w:val="en-US"/>
        </w:rPr>
        <w:t>P</w:t>
      </w:r>
      <w:r w:rsidRPr="00C96B87">
        <w:rPr>
          <w:rFonts w:asciiTheme="minorHAnsi" w:hAnsiTheme="minorHAnsi" w:cstheme="minorHAnsi"/>
          <w:lang w:val="en-US"/>
        </w:rPr>
        <w:t>lecare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en-US"/>
        </w:rPr>
        <w:t>pe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en-US"/>
        </w:rPr>
        <w:t>ruta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Pitesti</w:t>
      </w:r>
      <w:r w:rsidR="003E6378">
        <w:rPr>
          <w:rFonts w:asciiTheme="minorHAnsi" w:hAnsiTheme="minorHAnsi" w:cstheme="minorHAnsi"/>
          <w:lang w:val="en-US"/>
        </w:rPr>
        <w:t xml:space="preserve"> – </w:t>
      </w:r>
      <w:r w:rsidRPr="00C96B87">
        <w:rPr>
          <w:rFonts w:asciiTheme="minorHAnsi" w:hAnsiTheme="minorHAnsi" w:cstheme="minorHAnsi"/>
          <w:lang w:val="en-US"/>
        </w:rPr>
        <w:t>Arad.</w:t>
      </w:r>
      <w:proofErr w:type="gram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C96B87">
        <w:rPr>
          <w:rFonts w:asciiTheme="minorHAnsi" w:hAnsiTheme="minorHAnsi" w:cstheme="minorHAnsi"/>
          <w:bCs/>
          <w:i/>
          <w:lang w:val="en-US"/>
        </w:rPr>
        <w:t>Cazare</w:t>
      </w:r>
      <w:proofErr w:type="spellEnd"/>
      <w:r w:rsidRPr="00C96B87">
        <w:rPr>
          <w:rFonts w:asciiTheme="minorHAnsi" w:hAnsiTheme="minorHAnsi" w:cstheme="minorHAnsi"/>
          <w:bCs/>
          <w:i/>
          <w:lang w:val="en-US"/>
        </w:rPr>
        <w:t xml:space="preserve"> in </w:t>
      </w:r>
      <w:proofErr w:type="spellStart"/>
      <w:r w:rsidRPr="00C96B87">
        <w:rPr>
          <w:rFonts w:asciiTheme="minorHAnsi" w:hAnsiTheme="minorHAnsi" w:cstheme="minorHAnsi"/>
          <w:bCs/>
          <w:i/>
          <w:lang w:val="en-US"/>
        </w:rPr>
        <w:t>zona</w:t>
      </w:r>
      <w:proofErr w:type="spellEnd"/>
      <w:r w:rsidRPr="00C96B87">
        <w:rPr>
          <w:rFonts w:asciiTheme="minorHAnsi" w:hAnsiTheme="minorHAnsi" w:cstheme="minorHAnsi"/>
          <w:bCs/>
          <w:i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bCs/>
          <w:i/>
          <w:lang w:val="en-US"/>
        </w:rPr>
        <w:t>Budapesta</w:t>
      </w:r>
      <w:proofErr w:type="spellEnd"/>
      <w:r w:rsidRPr="00C96B87">
        <w:rPr>
          <w:rFonts w:asciiTheme="minorHAnsi" w:hAnsiTheme="minorHAnsi" w:cstheme="minorHAnsi"/>
          <w:bCs/>
          <w:i/>
          <w:lang w:val="en-US"/>
        </w:rPr>
        <w:t xml:space="preserve"> </w:t>
      </w:r>
      <w:r w:rsidR="00C96B87">
        <w:rPr>
          <w:rFonts w:asciiTheme="minorHAnsi" w:hAnsiTheme="minorHAnsi" w:cstheme="minorHAnsi"/>
          <w:bCs/>
          <w:i/>
          <w:lang w:val="en-US"/>
        </w:rPr>
        <w:t>–</w:t>
      </w:r>
      <w:r w:rsidRPr="00C96B87">
        <w:rPr>
          <w:rFonts w:asciiTheme="minorHAnsi" w:hAnsiTheme="minorHAnsi" w:cstheme="minorHAnsi"/>
          <w:bCs/>
          <w:i/>
          <w:lang w:val="en-US"/>
        </w:rPr>
        <w:t xml:space="preserve"> Gyor</w:t>
      </w:r>
      <w:r w:rsidRPr="00C96B87">
        <w:rPr>
          <w:rFonts w:asciiTheme="minorHAnsi" w:hAnsiTheme="minorHAnsi" w:cstheme="minorHAnsi"/>
          <w:i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lang w:val="en-US"/>
        </w:rPr>
        <w:t xml:space="preserve"> </w:t>
      </w:r>
    </w:p>
    <w:p w:rsidR="00832B42" w:rsidRPr="00C96B87" w:rsidRDefault="00832B4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412F5" w:rsidRPr="00C96B87" w:rsidRDefault="009412F5">
      <w:pPr>
        <w:pStyle w:val="NoSpacing"/>
        <w:jc w:val="both"/>
        <w:rPr>
          <w:rFonts w:asciiTheme="minorHAnsi" w:hAnsiTheme="minorHAnsi" w:cstheme="minorHAnsi"/>
          <w:b/>
          <w:bCs/>
          <w:i/>
          <w:lang w:val="en-US"/>
        </w:rPr>
      </w:pPr>
      <w:r w:rsidRPr="00C96B87">
        <w:rPr>
          <w:rFonts w:asciiTheme="minorHAnsi" w:hAnsiTheme="minorHAnsi" w:cstheme="minorHAnsi"/>
          <w:b/>
          <w:i/>
          <w:lang w:val="pt-BR"/>
        </w:rPr>
        <w:t xml:space="preserve">Ziua </w:t>
      </w:r>
      <w:r w:rsidRPr="00C96B87">
        <w:rPr>
          <w:rFonts w:asciiTheme="minorHAnsi" w:hAnsiTheme="minorHAnsi" w:cstheme="minorHAnsi"/>
          <w:b/>
          <w:bCs/>
          <w:i/>
          <w:lang w:val="en-US"/>
        </w:rPr>
        <w:t xml:space="preserve">2. </w:t>
      </w:r>
      <w:proofErr w:type="spellStart"/>
      <w:r w:rsidRPr="00C96B87">
        <w:rPr>
          <w:rFonts w:asciiTheme="minorHAnsi" w:hAnsiTheme="minorHAnsi" w:cstheme="minorHAnsi"/>
          <w:b/>
          <w:bCs/>
          <w:i/>
          <w:lang w:val="en-US"/>
        </w:rPr>
        <w:t>Budapeta</w:t>
      </w:r>
      <w:proofErr w:type="spellEnd"/>
      <w:r w:rsidRPr="00C96B87">
        <w:rPr>
          <w:rFonts w:asciiTheme="minorHAnsi" w:hAnsiTheme="minorHAnsi" w:cstheme="minorHAnsi"/>
          <w:b/>
          <w:bCs/>
          <w:i/>
          <w:lang w:val="en-US"/>
        </w:rPr>
        <w:t xml:space="preserve"> – </w:t>
      </w:r>
      <w:r w:rsidR="00DD15DA" w:rsidRPr="00DD15DA">
        <w:rPr>
          <w:rFonts w:asciiTheme="minorHAnsi" w:hAnsiTheme="minorHAnsi" w:cstheme="minorHAnsi"/>
          <w:b/>
          <w:bCs/>
          <w:i/>
          <w:lang w:val="en-US"/>
        </w:rPr>
        <w:t xml:space="preserve">Nurnberg </w:t>
      </w:r>
      <w:r w:rsidRPr="00C96B87">
        <w:rPr>
          <w:rFonts w:asciiTheme="minorHAnsi" w:hAnsiTheme="minorHAnsi" w:cstheme="minorHAnsi"/>
          <w:b/>
          <w:bCs/>
          <w:i/>
          <w:lang w:val="en-US"/>
        </w:rPr>
        <w:t>(800 km)</w:t>
      </w:r>
    </w:p>
    <w:p w:rsidR="00832B42" w:rsidRPr="00C96B87" w:rsidRDefault="009412F5">
      <w:pPr>
        <w:pStyle w:val="NoSpacing"/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96B87">
        <w:rPr>
          <w:rFonts w:asciiTheme="minorHAnsi" w:hAnsiTheme="minorHAnsi" w:cstheme="minorHAnsi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lang w:val="en-US"/>
        </w:rPr>
        <w:t>.</w:t>
      </w:r>
      <w:proofErr w:type="gram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Traversarea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Austriei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Sosire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in </w:t>
      </w:r>
      <w:r w:rsidR="00490A73">
        <w:rPr>
          <w:rFonts w:asciiTheme="minorHAnsi" w:hAnsiTheme="minorHAnsi" w:cstheme="minorHAnsi"/>
          <w:lang w:val="en-US"/>
        </w:rPr>
        <w:t xml:space="preserve">Nurnberg,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plimbare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pietonala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(1 </w:t>
      </w:r>
      <w:proofErr w:type="spellStart"/>
      <w:proofErr w:type="gramStart"/>
      <w:r w:rsidRPr="00C96B87">
        <w:rPr>
          <w:rFonts w:asciiTheme="minorHAnsi" w:hAnsiTheme="minorHAnsi" w:cstheme="minorHAnsi"/>
          <w:lang w:val="en-US"/>
        </w:rPr>
        <w:t>ora</w:t>
      </w:r>
      <w:proofErr w:type="spellEnd"/>
      <w:proofErr w:type="gramEnd"/>
      <w:r w:rsidRPr="00C96B87">
        <w:rPr>
          <w:rFonts w:asciiTheme="minorHAnsi" w:hAnsiTheme="minorHAnsi" w:cstheme="minorHAnsi"/>
          <w:lang w:val="en-US"/>
        </w:rPr>
        <w:t>)</w:t>
      </w:r>
      <w:r w:rsidR="007C501D">
        <w:rPr>
          <w:rFonts w:asciiTheme="minorHAnsi" w:hAnsiTheme="minorHAnsi" w:cstheme="minorHAnsi"/>
          <w:lang w:val="en-US"/>
        </w:rPr>
        <w:t xml:space="preserve"> </w:t>
      </w:r>
      <w:r w:rsidR="00832B42" w:rsidRPr="00C96B87">
        <w:rPr>
          <w:rFonts w:asciiTheme="minorHAnsi" w:hAnsiTheme="minorHAnsi" w:cstheme="minorHAnsi"/>
          <w:lang w:val="en-US"/>
        </w:rPr>
        <w:t xml:space="preserve">in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centrul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istoric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Schoner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Brunnen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si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bisericile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Sf.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Sebald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si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en-US"/>
        </w:rPr>
        <w:t>Frauenkirche</w:t>
      </w:r>
      <w:proofErr w:type="spellEnd"/>
      <w:r w:rsidR="00832B42" w:rsidRPr="00C96B87">
        <w:rPr>
          <w:rFonts w:asciiTheme="minorHAnsi" w:hAnsiTheme="minorHAnsi" w:cstheme="minorHAnsi"/>
          <w:lang w:val="en-US"/>
        </w:rPr>
        <w:t xml:space="preserve">. </w:t>
      </w:r>
      <w:proofErr w:type="spellStart"/>
      <w:proofErr w:type="gramStart"/>
      <w:r w:rsidR="00832B42" w:rsidRPr="00C96B87">
        <w:rPr>
          <w:rFonts w:asciiTheme="minorHAnsi" w:hAnsiTheme="minorHAnsi" w:cstheme="minorHAnsi"/>
          <w:bCs/>
          <w:i/>
          <w:lang w:val="en-US"/>
        </w:rPr>
        <w:t>Cazare</w:t>
      </w:r>
      <w:proofErr w:type="spellEnd"/>
      <w:r w:rsidR="00832B42" w:rsidRPr="00C96B87">
        <w:rPr>
          <w:rFonts w:asciiTheme="minorHAnsi" w:hAnsiTheme="minorHAnsi" w:cstheme="minorHAnsi"/>
          <w:bCs/>
          <w:i/>
          <w:lang w:val="en-US"/>
        </w:rPr>
        <w:t xml:space="preserve"> in </w:t>
      </w:r>
      <w:proofErr w:type="spellStart"/>
      <w:r w:rsidR="00A83359">
        <w:rPr>
          <w:rFonts w:asciiTheme="minorHAnsi" w:hAnsiTheme="minorHAnsi" w:cstheme="minorHAnsi"/>
          <w:bCs/>
          <w:i/>
          <w:lang w:val="en-US"/>
        </w:rPr>
        <w:t>zona</w:t>
      </w:r>
      <w:proofErr w:type="spellEnd"/>
      <w:r w:rsidR="00A83359">
        <w:rPr>
          <w:rFonts w:asciiTheme="minorHAnsi" w:hAnsiTheme="minorHAnsi" w:cstheme="minorHAnsi"/>
          <w:bCs/>
          <w:i/>
          <w:lang w:val="en-US"/>
        </w:rPr>
        <w:t xml:space="preserve"> </w:t>
      </w:r>
      <w:r w:rsidR="00DD15DA" w:rsidRPr="00DD15DA">
        <w:rPr>
          <w:rFonts w:asciiTheme="minorHAnsi" w:hAnsiTheme="minorHAnsi" w:cstheme="minorHAnsi"/>
          <w:bCs/>
          <w:i/>
          <w:lang w:val="en-US"/>
        </w:rPr>
        <w:t>Nurnberg</w:t>
      </w:r>
      <w:r w:rsidR="00832B42" w:rsidRPr="00C96B87">
        <w:rPr>
          <w:rFonts w:asciiTheme="minorHAnsi" w:hAnsiTheme="minorHAnsi" w:cstheme="minorHAnsi"/>
          <w:bCs/>
          <w:i/>
          <w:lang w:val="en-US"/>
        </w:rPr>
        <w:t>.</w:t>
      </w:r>
      <w:proofErr w:type="gramEnd"/>
      <w:r w:rsidR="00832B42" w:rsidRPr="00C96B8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832B42" w:rsidRPr="00C96B87" w:rsidRDefault="00832B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34F1" w:rsidRPr="00C96B87" w:rsidRDefault="009412F5">
      <w:pPr>
        <w:pStyle w:val="NoSpacing"/>
        <w:jc w:val="both"/>
        <w:rPr>
          <w:rFonts w:asciiTheme="minorHAnsi" w:hAnsiTheme="minorHAnsi" w:cstheme="minorHAnsi"/>
          <w:b/>
          <w:i/>
          <w:lang w:val="en-US"/>
        </w:rPr>
      </w:pPr>
      <w:r w:rsidRPr="00C96B87">
        <w:rPr>
          <w:rFonts w:asciiTheme="minorHAnsi" w:hAnsiTheme="minorHAnsi" w:cstheme="minorHAnsi"/>
          <w:b/>
          <w:i/>
          <w:lang w:val="pt-BR"/>
        </w:rPr>
        <w:t xml:space="preserve">Ziua </w:t>
      </w:r>
      <w:r w:rsidR="00832B42" w:rsidRPr="00C96B87">
        <w:rPr>
          <w:rFonts w:asciiTheme="minorHAnsi" w:hAnsiTheme="minorHAnsi" w:cstheme="minorHAnsi"/>
          <w:b/>
          <w:bCs/>
          <w:i/>
          <w:lang w:val="en-US"/>
        </w:rPr>
        <w:t>3</w:t>
      </w:r>
      <w:r w:rsidR="000B34F1" w:rsidRPr="00C96B87">
        <w:rPr>
          <w:rFonts w:asciiTheme="minorHAnsi" w:hAnsiTheme="minorHAnsi" w:cstheme="minorHAnsi"/>
          <w:b/>
          <w:i/>
          <w:lang w:val="en-US"/>
        </w:rPr>
        <w:t xml:space="preserve">. </w:t>
      </w:r>
      <w:r w:rsidR="00DD15DA" w:rsidRPr="00DD15DA">
        <w:rPr>
          <w:rFonts w:asciiTheme="minorHAnsi" w:hAnsiTheme="minorHAnsi" w:cstheme="minorHAnsi"/>
          <w:b/>
          <w:i/>
          <w:lang w:val="en-US"/>
        </w:rPr>
        <w:t xml:space="preserve">Nurnberg </w:t>
      </w:r>
      <w:r w:rsidR="000B34F1" w:rsidRPr="00C96B87">
        <w:rPr>
          <w:rFonts w:asciiTheme="minorHAnsi" w:hAnsiTheme="minorHAnsi" w:cstheme="minorHAnsi"/>
          <w:b/>
          <w:i/>
          <w:lang w:val="en-US"/>
        </w:rPr>
        <w:t>– Luxemburg – Paris (800 km)</w:t>
      </w:r>
    </w:p>
    <w:p w:rsidR="00832B42" w:rsidRPr="00C96B87" w:rsidRDefault="000B34F1">
      <w:pPr>
        <w:pStyle w:val="NoSpacing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96B87">
        <w:rPr>
          <w:rFonts w:asciiTheme="minorHAnsi" w:hAnsiTheme="minorHAnsi" w:cstheme="minorHAnsi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B4914" w:rsidRPr="00C96B87">
        <w:rPr>
          <w:rFonts w:asciiTheme="minorHAnsi" w:hAnsiTheme="minorHAnsi" w:cstheme="minorHAnsi"/>
          <w:lang w:val="fr-FR"/>
        </w:rPr>
        <w:t>Excursie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pe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Valea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Rinului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(Bingen -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Koblenz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)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unde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, de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pe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un mal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sau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altul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, se admira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lege</w:t>
      </w:r>
      <w:r w:rsidR="00647BAA" w:rsidRPr="00C96B87">
        <w:rPr>
          <w:rFonts w:asciiTheme="minorHAnsi" w:hAnsiTheme="minorHAnsi" w:cstheme="minorHAnsi"/>
          <w:lang w:val="fr-FR"/>
        </w:rPr>
        <w:t>ndara</w:t>
      </w:r>
      <w:proofErr w:type="spellEnd"/>
      <w:r w:rsidR="00647BAA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647BAA" w:rsidRPr="00C96B87">
        <w:rPr>
          <w:rFonts w:asciiTheme="minorHAnsi" w:hAnsiTheme="minorHAnsi" w:cstheme="minorHAnsi"/>
          <w:lang w:val="fr-FR"/>
        </w:rPr>
        <w:t>stanca</w:t>
      </w:r>
      <w:proofErr w:type="spellEnd"/>
      <w:r w:rsidR="00647BAA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647BAA" w:rsidRPr="00C96B87">
        <w:rPr>
          <w:rFonts w:asciiTheme="minorHAnsi" w:hAnsiTheme="minorHAnsi" w:cstheme="minorHAnsi"/>
          <w:lang w:val="fr-FR"/>
        </w:rPr>
        <w:t>Loreley</w:t>
      </w:r>
      <w:proofErr w:type="spellEnd"/>
      <w:r w:rsidR="00647BAA" w:rsidRPr="00C96B87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="00647BAA" w:rsidRPr="00C96B87">
        <w:rPr>
          <w:rFonts w:asciiTheme="minorHAnsi" w:hAnsiTheme="minorHAnsi" w:cstheme="minorHAnsi"/>
          <w:lang w:val="fr-FR"/>
        </w:rPr>
        <w:t>Trecere</w:t>
      </w:r>
      <w:proofErr w:type="spellEnd"/>
      <w:r w:rsidR="00647BAA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647BAA" w:rsidRPr="00C96B87">
        <w:rPr>
          <w:rFonts w:asciiTheme="minorHAnsi" w:hAnsiTheme="minorHAnsi" w:cstheme="minorHAnsi"/>
          <w:lang w:val="fr-FR"/>
        </w:rPr>
        <w:t>prin</w:t>
      </w:r>
      <w:proofErr w:type="spellEnd"/>
      <w:r w:rsidR="00647BAA" w:rsidRPr="00C96B87">
        <w:rPr>
          <w:rFonts w:asciiTheme="minorHAnsi" w:hAnsiTheme="minorHAnsi" w:cstheme="minorHAnsi"/>
          <w:lang w:val="fr-FR"/>
        </w:rPr>
        <w:t xml:space="preserve"> Luxembourg</w:t>
      </w:r>
      <w:r w:rsidR="00832B42" w:rsidRPr="00C96B87">
        <w:rPr>
          <w:rFonts w:asciiTheme="minorHAnsi" w:hAnsiTheme="minorHAnsi" w:cstheme="minorHAnsi"/>
          <w:lang w:val="fr-FR"/>
        </w:rPr>
        <w:t>.</w:t>
      </w:r>
      <w:r w:rsidR="00832B42" w:rsidRPr="00C96B87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bCs/>
          <w:i/>
          <w:lang w:val="fr-FR"/>
        </w:rPr>
        <w:t>Cazare</w:t>
      </w:r>
      <w:proofErr w:type="spellEnd"/>
      <w:r w:rsidR="00832B42" w:rsidRPr="00C96B87">
        <w:rPr>
          <w:rFonts w:asciiTheme="minorHAnsi" w:hAnsiTheme="minorHAnsi" w:cstheme="minorHAnsi"/>
          <w:bCs/>
          <w:i/>
          <w:lang w:val="fr-FR"/>
        </w:rPr>
        <w:t xml:space="preserve"> in </w:t>
      </w:r>
      <w:r w:rsidR="003E6378">
        <w:rPr>
          <w:rFonts w:asciiTheme="minorHAnsi" w:hAnsiTheme="minorHAnsi" w:cstheme="minorHAnsi"/>
          <w:bCs/>
          <w:i/>
          <w:lang w:val="fr-FR"/>
        </w:rPr>
        <w:t xml:space="preserve">zona </w:t>
      </w:r>
      <w:r w:rsidR="00832B42" w:rsidRPr="00C96B87">
        <w:rPr>
          <w:rFonts w:asciiTheme="minorHAnsi" w:hAnsiTheme="minorHAnsi" w:cstheme="minorHAnsi"/>
          <w:bCs/>
          <w:i/>
          <w:lang w:val="fr-FR"/>
        </w:rPr>
        <w:t>Paris.</w:t>
      </w:r>
    </w:p>
    <w:p w:rsidR="00832B42" w:rsidRPr="00C96B87" w:rsidRDefault="00832B42">
      <w:pPr>
        <w:pStyle w:val="NoSpacing"/>
        <w:jc w:val="both"/>
        <w:rPr>
          <w:rFonts w:asciiTheme="minorHAnsi" w:hAnsiTheme="minorHAnsi" w:cstheme="minorHAnsi"/>
        </w:rPr>
      </w:pPr>
    </w:p>
    <w:p w:rsidR="000B34F1" w:rsidRPr="00C96B87" w:rsidRDefault="009412F5">
      <w:pPr>
        <w:pStyle w:val="NoSpacing"/>
        <w:jc w:val="both"/>
        <w:rPr>
          <w:rFonts w:asciiTheme="minorHAnsi" w:hAnsiTheme="minorHAnsi" w:cstheme="minorHAnsi"/>
          <w:b/>
          <w:i/>
          <w:lang w:val="en-US"/>
        </w:rPr>
      </w:pPr>
      <w:r w:rsidRPr="00C96B87">
        <w:rPr>
          <w:rFonts w:asciiTheme="minorHAnsi" w:hAnsiTheme="minorHAnsi" w:cstheme="minorHAnsi"/>
          <w:b/>
          <w:i/>
          <w:lang w:val="pt-BR"/>
        </w:rPr>
        <w:t xml:space="preserve">Ziua </w:t>
      </w:r>
      <w:r w:rsidR="00832B42" w:rsidRPr="00C96B87">
        <w:rPr>
          <w:rFonts w:asciiTheme="minorHAnsi" w:hAnsiTheme="minorHAnsi" w:cstheme="minorHAnsi"/>
          <w:b/>
          <w:bCs/>
          <w:i/>
          <w:lang w:val="en-US"/>
        </w:rPr>
        <w:t>4</w:t>
      </w:r>
      <w:r w:rsidR="000B34F1" w:rsidRPr="00C96B87">
        <w:rPr>
          <w:rFonts w:asciiTheme="minorHAnsi" w:hAnsiTheme="minorHAnsi" w:cstheme="minorHAnsi"/>
          <w:b/>
          <w:i/>
          <w:lang w:val="en-US"/>
        </w:rPr>
        <w:t>. Paris</w:t>
      </w:r>
    </w:p>
    <w:p w:rsidR="00832B42" w:rsidRPr="00C96B87" w:rsidRDefault="00C96B87">
      <w:pPr>
        <w:pStyle w:val="NoSpacing"/>
        <w:jc w:val="both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C96B87">
        <w:rPr>
          <w:rFonts w:asciiTheme="minorHAnsi" w:hAnsiTheme="minorHAnsi" w:cstheme="minorHAnsi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Excursie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pe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Valea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lang w:val="fr-FR"/>
        </w:rPr>
        <w:t>Loirei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castelele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: </w:t>
      </w:r>
      <w:proofErr w:type="spellStart"/>
      <w:r w:rsidR="00832B42" w:rsidRPr="00C96B87">
        <w:rPr>
          <w:rFonts w:asciiTheme="minorHAnsi" w:hAnsiTheme="minorHAnsi" w:cstheme="minorHAnsi"/>
          <w:lang w:val="fr-FR"/>
        </w:rPr>
        <w:t>Chenonceaux</w:t>
      </w:r>
      <w:proofErr w:type="spellEnd"/>
      <w:r w:rsidR="00832B42" w:rsidRPr="00C96B87">
        <w:rPr>
          <w:rFonts w:asciiTheme="minorHAnsi" w:hAnsiTheme="minorHAnsi" w:cstheme="minorHAnsi"/>
          <w:lang w:val="fr-FR"/>
        </w:rPr>
        <w:t xml:space="preserve">, Amboise si Blois. </w:t>
      </w:r>
      <w:proofErr w:type="spellStart"/>
      <w:r w:rsidR="00832B42" w:rsidRPr="00C96B87">
        <w:rPr>
          <w:rFonts w:asciiTheme="minorHAnsi" w:hAnsiTheme="minorHAnsi" w:cstheme="minorHAnsi"/>
          <w:bCs/>
          <w:i/>
          <w:lang w:val="fr-FR"/>
        </w:rPr>
        <w:t>Cazare</w:t>
      </w:r>
      <w:proofErr w:type="spellEnd"/>
      <w:r w:rsidR="00832B42" w:rsidRPr="00C96B87">
        <w:rPr>
          <w:rFonts w:asciiTheme="minorHAnsi" w:hAnsiTheme="minorHAnsi" w:cstheme="minorHAnsi"/>
          <w:bCs/>
          <w:i/>
          <w:lang w:val="fr-FR"/>
        </w:rPr>
        <w:t xml:space="preserve"> in </w:t>
      </w:r>
      <w:r w:rsidR="003E6378">
        <w:rPr>
          <w:rFonts w:asciiTheme="minorHAnsi" w:hAnsiTheme="minorHAnsi" w:cstheme="minorHAnsi"/>
          <w:bCs/>
          <w:i/>
          <w:lang w:val="fr-FR"/>
        </w:rPr>
        <w:t xml:space="preserve">zona </w:t>
      </w:r>
      <w:r w:rsidR="00832B42" w:rsidRPr="00C96B87">
        <w:rPr>
          <w:rFonts w:asciiTheme="minorHAnsi" w:hAnsiTheme="minorHAnsi" w:cstheme="minorHAnsi"/>
          <w:bCs/>
          <w:i/>
          <w:lang w:val="fr-FR"/>
        </w:rPr>
        <w:t>Paris.</w:t>
      </w:r>
      <w:r w:rsidR="00832B42" w:rsidRPr="00C96B8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832B42" w:rsidRPr="00C96B87" w:rsidRDefault="00832B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96B87" w:rsidRPr="00C96B87" w:rsidRDefault="009412F5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C96B87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32B42" w:rsidRPr="00C96B87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5</w:t>
      </w:r>
      <w:r w:rsidR="00C96B87" w:rsidRPr="00C96B87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. </w:t>
      </w:r>
      <w:r w:rsidR="00C96B87" w:rsidRPr="00C96B87">
        <w:rPr>
          <w:rFonts w:asciiTheme="minorHAnsi" w:hAnsiTheme="minorHAnsi" w:cstheme="minorHAnsi"/>
          <w:b/>
          <w:i/>
          <w:sz w:val="22"/>
          <w:szCs w:val="22"/>
          <w:lang w:val="en-US"/>
        </w:rPr>
        <w:t>Paris</w:t>
      </w:r>
    </w:p>
    <w:p w:rsidR="00832B42" w:rsidRPr="00C96B87" w:rsidRDefault="007C50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96B87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Tur</w:t>
      </w:r>
      <w:r w:rsidR="003E6378">
        <w:rPr>
          <w:rFonts w:asciiTheme="minorHAnsi" w:hAnsiTheme="minorHAnsi" w:cstheme="minorHAnsi"/>
          <w:sz w:val="22"/>
          <w:szCs w:val="22"/>
          <w:lang w:val="en-US"/>
        </w:rPr>
        <w:t>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Paris</w:t>
      </w:r>
      <w:r w:rsidR="003E6378">
        <w:rPr>
          <w:rFonts w:asciiTheme="minorHAnsi" w:hAnsiTheme="minorHAnsi" w:cstheme="minorHAnsi"/>
          <w:sz w:val="22"/>
          <w:szCs w:val="22"/>
          <w:lang w:val="en-US"/>
        </w:rPr>
        <w:t>ului</w:t>
      </w:r>
      <w:proofErr w:type="spellEnd"/>
      <w:r w:rsidR="003E6378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3E6378">
        <w:rPr>
          <w:rFonts w:asciiTheme="minorHAnsi" w:hAnsiTheme="minorHAnsi" w:cstheme="minorHAnsi"/>
          <w:sz w:val="22"/>
          <w:szCs w:val="22"/>
          <w:lang w:val="en-US"/>
        </w:rPr>
        <w:t>autocarul</w:t>
      </w:r>
      <w:proofErr w:type="spellEnd"/>
      <w:r w:rsidR="003E63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E6378">
        <w:rPr>
          <w:rFonts w:asciiTheme="minorHAnsi" w:hAnsiTheme="minorHAnsi" w:cstheme="minorHAnsi"/>
          <w:sz w:val="22"/>
          <w:szCs w:val="22"/>
          <w:lang w:val="en-US"/>
        </w:rPr>
        <w:t>pe</w:t>
      </w:r>
      <w:proofErr w:type="spellEnd"/>
      <w:r w:rsidR="003E63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E6378">
        <w:rPr>
          <w:rFonts w:asciiTheme="minorHAnsi" w:hAnsiTheme="minorHAnsi" w:cstheme="minorHAnsi"/>
          <w:sz w:val="22"/>
          <w:szCs w:val="22"/>
          <w:lang w:val="en-US"/>
        </w:rPr>
        <w:t>traseul</w:t>
      </w:r>
      <w:proofErr w:type="spellEnd"/>
      <w:r w:rsidR="003E637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Defense (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cel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mai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nou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cartier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zgarie-nori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Catedrala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Notre-Dame,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Gradinile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Luxembourg,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Universitatea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Sorbona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Panteonul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Place Vendome, Opera,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Biserica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La Madeleine,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Domul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Invalizilor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oprire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Cartierul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96B87">
        <w:rPr>
          <w:rFonts w:asciiTheme="minorHAnsi" w:hAnsiTheme="minorHAnsi" w:cstheme="minorHAnsi"/>
          <w:sz w:val="22"/>
          <w:szCs w:val="22"/>
          <w:lang w:val="en-US"/>
        </w:rPr>
        <w:t>Montmartre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(Basilica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Sacre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Coeur,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Piata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Pictorilor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). </w:t>
      </w:r>
      <w:r w:rsidR="00151CFE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51CFE" w:rsidRPr="00C96B87">
        <w:rPr>
          <w:rFonts w:asciiTheme="minorHAnsi" w:hAnsiTheme="minorHAnsi" w:cstheme="minorHAnsi"/>
          <w:sz w:val="22"/>
          <w:szCs w:val="22"/>
          <w:lang w:val="fr-FR"/>
        </w:rPr>
        <w:t>T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ur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by night Paris (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Arcul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Triumf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Champs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Elysses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Turnul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Eiffel, Place de la Concorde). </w:t>
      </w:r>
      <w:proofErr w:type="spellStart"/>
      <w:r w:rsidR="00832B42" w:rsidRPr="00C96B87">
        <w:rPr>
          <w:rFonts w:asciiTheme="minorHAnsi" w:hAnsiTheme="minorHAnsi" w:cstheme="minorHAnsi"/>
          <w:bCs/>
          <w:i/>
          <w:sz w:val="22"/>
          <w:szCs w:val="22"/>
          <w:lang w:val="fr-FR"/>
        </w:rPr>
        <w:t>Cazare</w:t>
      </w:r>
      <w:proofErr w:type="spellEnd"/>
      <w:r w:rsidR="00832B42" w:rsidRPr="00C96B87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i</w:t>
      </w:r>
      <w:r w:rsidR="000606FC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n </w:t>
      </w:r>
      <w:r w:rsidR="000606FC">
        <w:rPr>
          <w:rFonts w:asciiTheme="minorHAnsi" w:hAnsiTheme="minorHAnsi" w:cstheme="minorHAnsi"/>
          <w:bCs/>
          <w:i/>
          <w:lang w:val="fr-FR"/>
        </w:rPr>
        <w:t>zona</w:t>
      </w:r>
      <w:r w:rsidR="00832B42" w:rsidRPr="00C96B87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Paris.</w:t>
      </w:r>
    </w:p>
    <w:p w:rsidR="00832B42" w:rsidRPr="007C501D" w:rsidRDefault="00832B4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C501D" w:rsidRPr="007C501D" w:rsidRDefault="009412F5">
      <w:pPr>
        <w:jc w:val="both"/>
        <w:rPr>
          <w:rFonts w:asciiTheme="minorHAnsi" w:hAnsiTheme="minorHAnsi" w:cstheme="minorHAnsi"/>
          <w:i/>
          <w:sz w:val="22"/>
          <w:szCs w:val="22"/>
          <w:lang w:val="es-AR"/>
        </w:rPr>
      </w:pPr>
      <w:r w:rsidRPr="007C501D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32B42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6</w:t>
      </w:r>
      <w:r w:rsidR="007C501D" w:rsidRPr="007C501D">
        <w:rPr>
          <w:rFonts w:asciiTheme="minorHAnsi" w:hAnsiTheme="minorHAnsi" w:cstheme="minorHAnsi"/>
          <w:i/>
          <w:sz w:val="22"/>
          <w:szCs w:val="22"/>
          <w:lang w:val="es-AR"/>
        </w:rPr>
        <w:t xml:space="preserve">. </w:t>
      </w:r>
      <w:r w:rsidR="007C501D" w:rsidRPr="007C501D">
        <w:rPr>
          <w:rFonts w:asciiTheme="minorHAnsi" w:hAnsiTheme="minorHAnsi" w:cstheme="minorHAnsi"/>
          <w:b/>
          <w:i/>
          <w:sz w:val="22"/>
          <w:szCs w:val="22"/>
          <w:lang w:val="en-US"/>
        </w:rPr>
        <w:t>Paris</w:t>
      </w:r>
    </w:p>
    <w:p w:rsidR="00832B42" w:rsidRPr="00C96B87" w:rsidRDefault="007C50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96B87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Vom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vizita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Catedrala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Notre Dame,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Domul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Invalizilor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Muzeul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Louvre,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Turnul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Eiffel.</w:t>
      </w:r>
      <w:proofErr w:type="gram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Timp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liber-shopping.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1B64" w:rsidRPr="00C96B87">
        <w:rPr>
          <w:rFonts w:asciiTheme="minorHAnsi" w:hAnsiTheme="minorHAnsi" w:cstheme="minorHAnsi"/>
          <w:sz w:val="22"/>
          <w:szCs w:val="22"/>
          <w:lang w:val="fr-FR"/>
        </w:rPr>
        <w:t>Optional</w:t>
      </w:r>
      <w:proofErr w:type="spellEnd"/>
      <w:r w:rsidR="00551B6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51B64" w:rsidRPr="00C96B87">
        <w:rPr>
          <w:rFonts w:asciiTheme="minorHAnsi" w:hAnsiTheme="minorHAnsi" w:cstheme="minorHAnsi"/>
          <w:sz w:val="22"/>
          <w:szCs w:val="22"/>
          <w:lang w:val="fr-FR"/>
        </w:rPr>
        <w:t>excursie</w:t>
      </w:r>
      <w:proofErr w:type="spellEnd"/>
      <w:r w:rsidR="00551B6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la Versailles</w:t>
      </w:r>
      <w:r w:rsidR="000606FC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fr-FR"/>
        </w:rPr>
        <w:t>urmele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fr-FR"/>
        </w:rPr>
        <w:t>nobilimii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fr-FR"/>
        </w:rPr>
        <w:t>franceze</w:t>
      </w:r>
      <w:proofErr w:type="spellEnd"/>
      <w:r w:rsidR="00551B64" w:rsidRPr="00C96B87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7C501D">
        <w:rPr>
          <w:rFonts w:asciiTheme="minorHAnsi" w:hAnsiTheme="minorHAnsi" w:cstheme="minorHAnsi"/>
          <w:bCs/>
          <w:i/>
          <w:sz w:val="22"/>
          <w:szCs w:val="22"/>
          <w:lang w:val="fr-FR"/>
        </w:rPr>
        <w:t>Cazare</w:t>
      </w:r>
      <w:proofErr w:type="spellEnd"/>
      <w:r w:rsidR="00832B42" w:rsidRPr="007C501D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in </w:t>
      </w:r>
      <w:r w:rsidR="000606FC">
        <w:rPr>
          <w:rFonts w:asciiTheme="minorHAnsi" w:hAnsiTheme="minorHAnsi" w:cstheme="minorHAnsi"/>
          <w:bCs/>
          <w:i/>
          <w:lang w:val="fr-FR"/>
        </w:rPr>
        <w:t xml:space="preserve">zona </w:t>
      </w:r>
      <w:r w:rsidR="00832B42" w:rsidRPr="007C501D">
        <w:rPr>
          <w:rFonts w:asciiTheme="minorHAnsi" w:hAnsiTheme="minorHAnsi" w:cstheme="minorHAnsi"/>
          <w:bCs/>
          <w:i/>
          <w:sz w:val="22"/>
          <w:szCs w:val="22"/>
          <w:lang w:val="fr-FR"/>
        </w:rPr>
        <w:t>Paris.</w:t>
      </w:r>
    </w:p>
    <w:p w:rsidR="00832B42" w:rsidRPr="00C96B87" w:rsidRDefault="00832B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01D" w:rsidRPr="007C501D" w:rsidRDefault="009412F5">
      <w:pPr>
        <w:spacing w:line="72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</w:pPr>
      <w:r w:rsidRPr="007C501D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32B42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7</w:t>
      </w:r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.</w:t>
      </w:r>
      <w:r w:rsidR="007C501D" w:rsidRPr="007C501D">
        <w:rPr>
          <w:i/>
        </w:rPr>
        <w:t xml:space="preserve"> </w:t>
      </w:r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Paris – Reims </w:t>
      </w:r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–</w:t>
      </w:r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</w:t>
      </w:r>
      <w:proofErr w:type="spellStart"/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Strasbourg</w:t>
      </w:r>
      <w:proofErr w:type="spellEnd"/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</w:t>
      </w:r>
      <w:proofErr w:type="spellStart"/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Munchen</w:t>
      </w:r>
      <w:proofErr w:type="spellEnd"/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(850 km)</w:t>
      </w:r>
    </w:p>
    <w:p w:rsidR="00832B42" w:rsidRPr="00C96B87" w:rsidRDefault="00832B42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6B87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proofErr w:type="gramStart"/>
      <w:r w:rsidR="007C501D" w:rsidRPr="00C96B87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="007C501D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C501D"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="007C501D"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7C501D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7C501D">
        <w:rPr>
          <w:rFonts w:asciiTheme="minorHAnsi" w:hAnsiTheme="minorHAnsi" w:cstheme="minorHAnsi"/>
          <w:sz w:val="22"/>
          <w:szCs w:val="22"/>
          <w:lang w:val="en-US"/>
        </w:rPr>
        <w:t>Reims</w:t>
      </w:r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v</w:t>
      </w:r>
      <w:r w:rsidR="000606FC">
        <w:rPr>
          <w:rFonts w:asciiTheme="minorHAnsi" w:hAnsiTheme="minorHAnsi" w:cstheme="minorHAnsi"/>
          <w:sz w:val="22"/>
          <w:szCs w:val="22"/>
          <w:lang w:val="en-US"/>
        </w:rPr>
        <w:t>izitam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en-US"/>
        </w:rPr>
        <w:t>Catedrala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en-US"/>
        </w:rPr>
        <w:t>Incoronarii</w:t>
      </w:r>
      <w:proofErr w:type="spellEnd"/>
      <w:r w:rsidR="000606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C96B87">
        <w:rPr>
          <w:rFonts w:asciiTheme="minorHAnsi" w:hAnsiTheme="minorHAnsi" w:cstheme="minorHAnsi"/>
          <w:sz w:val="22"/>
          <w:szCs w:val="22"/>
          <w:lang w:val="en-US"/>
        </w:rPr>
        <w:t>egilor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Frantei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In Strasbourg,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vizita</w:t>
      </w:r>
      <w:r w:rsidR="000606FC">
        <w:rPr>
          <w:rFonts w:asciiTheme="minorHAnsi" w:hAnsiTheme="minorHAnsi" w:cstheme="minorHAnsi"/>
          <w:sz w:val="22"/>
          <w:szCs w:val="22"/>
          <w:lang w:val="fr-FR"/>
        </w:rPr>
        <w:t>m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exterior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Parlamentul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Consiliul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Europei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apoi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pietonal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Cartierul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Mica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Franta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Catedrala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146FA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proofErr w:type="gramStart"/>
      <w:r w:rsidRPr="00146FAA">
        <w:rPr>
          <w:rFonts w:asciiTheme="minorHAnsi" w:hAnsiTheme="minorHAnsi" w:cstheme="minorHAnsi"/>
          <w:bCs/>
          <w:i/>
          <w:sz w:val="22"/>
          <w:szCs w:val="22"/>
          <w:lang w:val="en-US"/>
        </w:rPr>
        <w:t>Cazare</w:t>
      </w:r>
      <w:proofErr w:type="spellEnd"/>
      <w:r w:rsidRPr="00146FAA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in </w:t>
      </w:r>
      <w:proofErr w:type="spellStart"/>
      <w:r w:rsidR="000606FC">
        <w:rPr>
          <w:rFonts w:asciiTheme="minorHAnsi" w:hAnsiTheme="minorHAnsi" w:cstheme="minorHAnsi"/>
          <w:bCs/>
          <w:i/>
          <w:sz w:val="22"/>
          <w:szCs w:val="22"/>
          <w:lang w:val="en-US"/>
        </w:rPr>
        <w:t>zona</w:t>
      </w:r>
      <w:proofErr w:type="spellEnd"/>
      <w:r w:rsidR="000606FC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Pr="00146FAA">
        <w:rPr>
          <w:rFonts w:asciiTheme="minorHAnsi" w:hAnsiTheme="minorHAnsi" w:cstheme="minorHAnsi"/>
          <w:bCs/>
          <w:i/>
          <w:sz w:val="22"/>
          <w:szCs w:val="22"/>
          <w:lang w:val="en-US"/>
        </w:rPr>
        <w:t>Munchen</w:t>
      </w:r>
      <w:proofErr w:type="spellEnd"/>
      <w:r w:rsidRPr="00146FAA">
        <w:rPr>
          <w:rFonts w:asciiTheme="minorHAnsi" w:hAnsiTheme="minorHAnsi" w:cstheme="minorHAnsi"/>
          <w:bCs/>
          <w:i/>
          <w:sz w:val="22"/>
          <w:szCs w:val="22"/>
          <w:lang w:val="en-US"/>
        </w:rPr>
        <w:t>.</w:t>
      </w:r>
      <w:proofErr w:type="gramEnd"/>
      <w:r w:rsidRPr="00146FAA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</w:t>
      </w:r>
    </w:p>
    <w:p w:rsidR="00832B42" w:rsidRPr="00C96B87" w:rsidRDefault="00832B42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C501D" w:rsidRDefault="009412F5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6C650E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32B42" w:rsidRPr="006C650E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8</w:t>
      </w:r>
      <w:r w:rsidR="007C501D" w:rsidRPr="006C650E">
        <w:rPr>
          <w:rFonts w:asciiTheme="minorHAnsi" w:hAnsiTheme="minorHAnsi" w:cstheme="minorHAnsi"/>
          <w:i/>
          <w:sz w:val="22"/>
          <w:szCs w:val="22"/>
          <w:lang w:val="es-AR"/>
        </w:rPr>
        <w:t>.</w:t>
      </w:r>
      <w:r w:rsidR="007C501D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spellStart"/>
      <w:r w:rsidR="007C501D" w:rsidRP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Munchen</w:t>
      </w:r>
      <w:proofErr w:type="spellEnd"/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</w:t>
      </w:r>
      <w:proofErr w:type="spellStart"/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Salzburg</w:t>
      </w:r>
      <w:proofErr w:type="spellEnd"/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– Viena – </w:t>
      </w:r>
      <w:proofErr w:type="spellStart"/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Budapesta</w:t>
      </w:r>
      <w:proofErr w:type="spellEnd"/>
      <w:r w:rsidR="007C501D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(700 km)</w:t>
      </w:r>
    </w:p>
    <w:p w:rsidR="00832B42" w:rsidRPr="00C96B87" w:rsidRDefault="007C501D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96B87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0606FC">
        <w:rPr>
          <w:rFonts w:asciiTheme="minorHAnsi" w:hAnsiTheme="minorHAnsi" w:cstheme="minorHAnsi"/>
          <w:sz w:val="22"/>
          <w:szCs w:val="22"/>
          <w:lang w:val="fr-FR"/>
        </w:rPr>
        <w:t>Mu</w:t>
      </w:r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>nchen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vizita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Domul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Primaria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Marienplatz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6C65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C650E">
        <w:rPr>
          <w:rFonts w:asciiTheme="minorHAnsi" w:hAnsiTheme="minorHAnsi" w:cstheme="minorHAnsi"/>
          <w:sz w:val="22"/>
          <w:szCs w:val="22"/>
          <w:lang w:val="fr-FR"/>
        </w:rPr>
        <w:t>Hofbrauhaus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beraria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de la 1589). </w:t>
      </w:r>
      <w:proofErr w:type="spellStart"/>
      <w:r w:rsidR="006B79AF">
        <w:rPr>
          <w:rFonts w:asciiTheme="minorHAnsi" w:hAnsiTheme="minorHAnsi" w:cstheme="minorHAnsi"/>
          <w:sz w:val="22"/>
          <w:szCs w:val="22"/>
          <w:lang w:val="fr-FR"/>
        </w:rPr>
        <w:t>D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eplasare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la Salzburg (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popas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2 ore)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unde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viziteaza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Domul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Gradinile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Mirabell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si Casa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natala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Mozart.</w:t>
      </w:r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="00832B42" w:rsidRPr="006C650E">
        <w:rPr>
          <w:rFonts w:asciiTheme="minorHAnsi" w:hAnsiTheme="minorHAnsi" w:cstheme="minorHAnsi"/>
          <w:bCs/>
          <w:i/>
          <w:sz w:val="22"/>
          <w:szCs w:val="22"/>
          <w:lang w:val="en-US"/>
        </w:rPr>
        <w:t>Cazare</w:t>
      </w:r>
      <w:proofErr w:type="spellEnd"/>
      <w:r w:rsidR="00832B42" w:rsidRPr="006C650E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in </w:t>
      </w:r>
      <w:proofErr w:type="spellStart"/>
      <w:r w:rsidR="000606FC">
        <w:rPr>
          <w:rFonts w:asciiTheme="minorHAnsi" w:hAnsiTheme="minorHAnsi" w:cstheme="minorHAnsi"/>
          <w:bCs/>
          <w:i/>
          <w:sz w:val="22"/>
          <w:szCs w:val="22"/>
          <w:lang w:val="en-US"/>
        </w:rPr>
        <w:t>zona</w:t>
      </w:r>
      <w:proofErr w:type="spellEnd"/>
      <w:r w:rsidR="000606FC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="00832B42" w:rsidRPr="006C650E">
        <w:rPr>
          <w:rFonts w:asciiTheme="minorHAnsi" w:hAnsiTheme="minorHAnsi" w:cstheme="minorHAnsi"/>
          <w:bCs/>
          <w:i/>
          <w:sz w:val="22"/>
          <w:szCs w:val="22"/>
          <w:lang w:val="en-US"/>
        </w:rPr>
        <w:t>Viena</w:t>
      </w:r>
      <w:proofErr w:type="spellEnd"/>
      <w:r w:rsidR="00832B42" w:rsidRPr="006C650E">
        <w:rPr>
          <w:rFonts w:asciiTheme="minorHAnsi" w:hAnsiTheme="minorHAnsi" w:cstheme="minorHAnsi"/>
          <w:bCs/>
          <w:i/>
          <w:sz w:val="22"/>
          <w:szCs w:val="22"/>
          <w:lang w:val="en-US"/>
        </w:rPr>
        <w:t>.</w:t>
      </w:r>
      <w:proofErr w:type="gramEnd"/>
    </w:p>
    <w:p w:rsidR="00832B42" w:rsidRPr="00C96B87" w:rsidRDefault="00832B42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C650E" w:rsidRPr="006C650E" w:rsidRDefault="009412F5">
      <w:pPr>
        <w:spacing w:line="72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</w:pPr>
      <w:r w:rsidRPr="006C650E">
        <w:rPr>
          <w:rFonts w:asciiTheme="minorHAnsi" w:hAnsiTheme="minorHAnsi" w:cstheme="minorHAnsi"/>
          <w:b/>
          <w:i/>
          <w:sz w:val="22"/>
          <w:szCs w:val="22"/>
          <w:lang w:val="pt-BR"/>
        </w:rPr>
        <w:t xml:space="preserve">Ziua </w:t>
      </w:r>
      <w:r w:rsidR="00832B42" w:rsidRPr="006C650E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9</w:t>
      </w:r>
      <w:r w:rsidR="006C650E" w:rsidRP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>.</w:t>
      </w:r>
      <w:r w:rsidR="006C650E" w:rsidRPr="006C650E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Viena – </w:t>
      </w:r>
      <w:proofErr w:type="spellStart"/>
      <w:r w:rsidR="006C650E" w:rsidRPr="006C650E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>Budapesta</w:t>
      </w:r>
      <w:proofErr w:type="spellEnd"/>
      <w:r w:rsidR="006C650E" w:rsidRPr="006C650E">
        <w:rPr>
          <w:rFonts w:asciiTheme="minorHAnsi" w:hAnsiTheme="minorHAnsi" w:cstheme="minorHAnsi"/>
          <w:b/>
          <w:bCs/>
          <w:i/>
          <w:sz w:val="22"/>
          <w:szCs w:val="22"/>
          <w:lang w:val="es-AR"/>
        </w:rPr>
        <w:t xml:space="preserve"> (250 km)</w:t>
      </w:r>
    </w:p>
    <w:p w:rsidR="00832B42" w:rsidRPr="00C96B87" w:rsidRDefault="000606FC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C650E"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="006C650E"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6C650E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Tur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autocarul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>Viena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traseul</w:t>
      </w:r>
      <w:proofErr w:type="spellEnd"/>
      <w:proofErr w:type="gram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proofErr w:type="gram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ONU,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Turnul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Dunarii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Traversarea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Dun</w:t>
      </w:r>
      <w:r>
        <w:rPr>
          <w:rFonts w:asciiTheme="minorHAnsi" w:hAnsiTheme="minorHAnsi" w:cstheme="minorHAnsi"/>
          <w:sz w:val="22"/>
          <w:szCs w:val="22"/>
          <w:lang w:val="fr-FR"/>
        </w:rPr>
        <w:t>arii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Roata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mare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Prater si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Ringul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ienez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Opera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Muzeul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de Arta,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Piata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Maria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Ter</w:t>
      </w:r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eza</w:t>
      </w:r>
      <w:proofErr w:type="spellEnd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Parlamentul</w:t>
      </w:r>
      <w:proofErr w:type="spellEnd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Primaria</w:t>
      </w:r>
      <w:proofErr w:type="spellEnd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Uni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versitatea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).</w:t>
      </w:r>
      <w:r w:rsidR="006C650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Deplasare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pietonala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Ringul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</w:t>
      </w:r>
      <w:r w:rsidRPr="00C96B87">
        <w:rPr>
          <w:rFonts w:asciiTheme="minorHAnsi" w:hAnsiTheme="minorHAnsi" w:cstheme="minorHAnsi"/>
          <w:sz w:val="22"/>
          <w:szCs w:val="22"/>
          <w:lang w:val="fr-FR"/>
        </w:rPr>
        <w:t>ienez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Piata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Eroilor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Coloana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Ciumei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Catedrala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Sf. Stefan,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strada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comerciala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proofErr w:type="gramStart"/>
      <w:r w:rsidR="006C650E">
        <w:rPr>
          <w:rFonts w:asciiTheme="minorHAnsi" w:hAnsiTheme="minorHAnsi" w:cstheme="minorHAnsi"/>
          <w:sz w:val="22"/>
          <w:szCs w:val="22"/>
          <w:lang w:val="en-US"/>
        </w:rPr>
        <w:t>Timp</w:t>
      </w:r>
      <w:proofErr w:type="spellEnd"/>
      <w:r w:rsidR="006C65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C650E">
        <w:rPr>
          <w:rFonts w:asciiTheme="minorHAnsi" w:hAnsiTheme="minorHAnsi" w:cstheme="minorHAnsi"/>
          <w:sz w:val="22"/>
          <w:szCs w:val="22"/>
          <w:lang w:val="en-US"/>
        </w:rPr>
        <w:t>liber</w:t>
      </w:r>
      <w:proofErr w:type="spellEnd"/>
      <w:r w:rsidR="006B79AF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6B79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B79AF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lecare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la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Budapesta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B79AF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scurt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t</w:t>
      </w:r>
      <w:r>
        <w:rPr>
          <w:rFonts w:asciiTheme="minorHAnsi" w:hAnsiTheme="minorHAnsi" w:cstheme="minorHAnsi"/>
          <w:sz w:val="22"/>
          <w:szCs w:val="22"/>
          <w:lang w:val="en-US"/>
        </w:rPr>
        <w:t>ur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cu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autocarul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pentru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402D1E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admira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Dunarea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Cetatea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Bastionul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Pescarilor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Podul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Lanturi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Parlamentul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Podul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Elisabeta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Dupa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tur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croaziera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pe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Dunare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by night </w:t>
      </w:r>
      <w:r w:rsidR="00402D1E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(include </w:t>
      </w:r>
      <w:proofErr w:type="spellStart"/>
      <w:r w:rsidR="00402D1E" w:rsidRPr="00C96B87">
        <w:rPr>
          <w:rFonts w:asciiTheme="minorHAnsi" w:hAnsiTheme="minorHAnsi" w:cstheme="minorHAnsi"/>
          <w:sz w:val="22"/>
          <w:szCs w:val="22"/>
          <w:lang w:val="en-US"/>
        </w:rPr>
        <w:t>ghi</w:t>
      </w:r>
      <w:r w:rsidR="00402D1E"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local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1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pahar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sampanie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proofErr w:type="gramStart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Optional 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18 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euro</w:t>
      </w:r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pentru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cina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fes</w:t>
      </w:r>
      <w:r w:rsidR="00402D1E">
        <w:rPr>
          <w:rFonts w:asciiTheme="minorHAnsi" w:hAnsiTheme="minorHAnsi" w:cstheme="minorHAnsi"/>
          <w:sz w:val="22"/>
          <w:szCs w:val="22"/>
          <w:lang w:val="en-US"/>
        </w:rPr>
        <w:t>tiva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bufet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cu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bauturi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si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en-US"/>
        </w:rPr>
        <w:t>muzica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="00832B42"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832B42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>Cazare</w:t>
      </w:r>
      <w:proofErr w:type="spellEnd"/>
      <w:r w:rsidR="00832B42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in </w:t>
      </w:r>
      <w:proofErr w:type="spellStart"/>
      <w:r w:rsidR="00402D1E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>zona</w:t>
      </w:r>
      <w:proofErr w:type="spellEnd"/>
      <w:r w:rsidR="00402D1E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proofErr w:type="spellStart"/>
      <w:r w:rsidR="00832B42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>Budapesta</w:t>
      </w:r>
      <w:proofErr w:type="spellEnd"/>
      <w:r w:rsidR="00832B42" w:rsidRPr="00402D1E">
        <w:rPr>
          <w:rFonts w:asciiTheme="minorHAnsi" w:hAnsiTheme="minorHAnsi" w:cstheme="minorHAnsi"/>
          <w:bCs/>
          <w:i/>
          <w:sz w:val="22"/>
          <w:szCs w:val="22"/>
          <w:lang w:val="en-US"/>
        </w:rPr>
        <w:t>.</w:t>
      </w:r>
      <w:proofErr w:type="gramEnd"/>
      <w:r w:rsidR="00832B42" w:rsidRPr="00402D1E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 </w:t>
      </w:r>
    </w:p>
    <w:p w:rsidR="00832B42" w:rsidRDefault="00832B42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E6378" w:rsidRPr="00C96B87" w:rsidRDefault="003E6378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C650E" w:rsidRPr="006C650E" w:rsidRDefault="009412F5">
      <w:pPr>
        <w:spacing w:line="72" w:lineRule="atLeast"/>
        <w:jc w:val="both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  <w:r w:rsidRPr="006C650E">
        <w:rPr>
          <w:rFonts w:asciiTheme="minorHAnsi" w:hAnsiTheme="minorHAnsi" w:cstheme="minorHAnsi"/>
          <w:b/>
          <w:i/>
          <w:sz w:val="22"/>
          <w:szCs w:val="22"/>
          <w:lang w:val="pt-BR"/>
        </w:rPr>
        <w:lastRenderedPageBreak/>
        <w:t xml:space="preserve">Ziua </w:t>
      </w:r>
      <w:r w:rsidR="00832B42" w:rsidRPr="006C650E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>10</w:t>
      </w:r>
      <w:r w:rsidR="006C650E" w:rsidRPr="006C650E"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  <w:t xml:space="preserve">. </w:t>
      </w:r>
      <w:r w:rsidR="00832B42" w:rsidRP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</w:t>
      </w:r>
      <w:proofErr w:type="spellStart"/>
      <w:r w:rsidR="006C650E" w:rsidRP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>Budapesta</w:t>
      </w:r>
      <w:proofErr w:type="spellEnd"/>
      <w:r w:rsidR="006C650E" w:rsidRP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</w:t>
      </w:r>
      <w:r w:rsid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>–</w:t>
      </w:r>
      <w:r w:rsidR="006C650E" w:rsidRP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Bucuresti</w:t>
      </w:r>
      <w:r w:rsidR="006C650E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(850 km)</w:t>
      </w:r>
    </w:p>
    <w:p w:rsidR="00832B42" w:rsidRPr="00C96B87" w:rsidRDefault="006C650E">
      <w:pPr>
        <w:spacing w:line="7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96B87">
        <w:rPr>
          <w:rFonts w:asciiTheme="minorHAnsi" w:hAnsiTheme="minorHAnsi" w:cstheme="minorHAnsi"/>
          <w:sz w:val="22"/>
          <w:szCs w:val="22"/>
          <w:lang w:val="en-US"/>
        </w:rPr>
        <w:t>Mic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en-US"/>
        </w:rPr>
        <w:t>dejun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C96B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Deplasare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Budapesta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– Arad – Sibiu – Pitesti.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Sosire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8796A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="0028796A">
        <w:rPr>
          <w:rFonts w:asciiTheme="minorHAnsi" w:hAnsiTheme="minorHAnsi" w:cstheme="minorHAnsi"/>
          <w:sz w:val="22"/>
          <w:szCs w:val="22"/>
          <w:lang w:val="fr-FR"/>
        </w:rPr>
        <w:t>jurul</w:t>
      </w:r>
      <w:proofErr w:type="spellEnd"/>
      <w:r w:rsidR="0028796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28796A">
        <w:rPr>
          <w:rFonts w:asciiTheme="minorHAnsi" w:hAnsiTheme="minorHAnsi" w:cstheme="minorHAnsi"/>
          <w:sz w:val="22"/>
          <w:szCs w:val="22"/>
          <w:lang w:val="fr-FR"/>
        </w:rPr>
        <w:t>orei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23</w:t>
      </w:r>
      <w:r w:rsidR="00F64451" w:rsidRPr="00C96B87">
        <w:rPr>
          <w:rFonts w:asciiTheme="minorHAnsi" w:hAnsiTheme="minorHAnsi" w:cstheme="minorHAnsi"/>
          <w:sz w:val="22"/>
          <w:szCs w:val="22"/>
          <w:lang w:val="fr-FR"/>
        </w:rPr>
        <w:t>:00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in</w:t>
      </w:r>
      <w:r w:rsidR="00832B42" w:rsidRPr="007C501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>Bucuresti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–</w:t>
      </w:r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 xml:space="preserve"> Gara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>de Nord</w:t>
      </w:r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fr-FR"/>
        </w:rPr>
        <w:t>Calea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fr-FR"/>
        </w:rPr>
        <w:t>Grivitei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fr-FR"/>
        </w:rPr>
        <w:t>Muzeul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CFR</w:t>
      </w:r>
      <w:r w:rsidR="00832B42" w:rsidRPr="007C501D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32B42" w:rsidRPr="007C501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:rsidR="00832B42" w:rsidRPr="00C96B87" w:rsidRDefault="00832B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B42" w:rsidRPr="00C96B87" w:rsidRDefault="00832B42">
      <w:pPr>
        <w:tabs>
          <w:tab w:val="left" w:pos="252"/>
          <w:tab w:val="left" w:pos="10944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96B87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 INCLUSE:</w:t>
      </w:r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832B42" w:rsidRPr="00C96B87" w:rsidRDefault="00151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96B87">
        <w:rPr>
          <w:rFonts w:asciiTheme="minorHAnsi" w:hAnsiTheme="minorHAnsi" w:cstheme="minorHAnsi"/>
          <w:sz w:val="22"/>
          <w:szCs w:val="22"/>
          <w:lang w:val="it-IT"/>
        </w:rPr>
        <w:t>Transport autocar clasificat</w:t>
      </w:r>
      <w:r w:rsidR="00832B42" w:rsidRPr="00C96B87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832B42" w:rsidRPr="00C96B87" w:rsidRDefault="00832B4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96B87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fr-FR"/>
        </w:rPr>
        <w:t>nopti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402D1E">
        <w:rPr>
          <w:rFonts w:asciiTheme="minorHAnsi" w:hAnsiTheme="minorHAnsi" w:cstheme="minorHAnsi"/>
          <w:sz w:val="22"/>
          <w:szCs w:val="22"/>
          <w:lang w:val="fr-FR"/>
        </w:rPr>
        <w:t>cazare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 w:rsidRPr="00C96B87">
        <w:rPr>
          <w:rFonts w:asciiTheme="minorHAnsi" w:hAnsiTheme="minorHAnsi" w:cstheme="minorHAnsi"/>
          <w:sz w:val="22"/>
          <w:szCs w:val="22"/>
          <w:lang w:val="fr-FR"/>
        </w:rPr>
        <w:t>hoteluri</w:t>
      </w:r>
      <w:proofErr w:type="spellEnd"/>
      <w:r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402D1E">
        <w:rPr>
          <w:rFonts w:asciiTheme="minorHAnsi" w:hAnsiTheme="minorHAnsi" w:cstheme="minorHAnsi"/>
          <w:sz w:val="22"/>
          <w:szCs w:val="22"/>
          <w:lang w:val="fr-FR"/>
        </w:rPr>
        <w:t>2*-</w:t>
      </w:r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3*</w:t>
      </w:r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D1E" w:rsidRPr="00C96B87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402D1E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D1E" w:rsidRPr="00C96B87">
        <w:rPr>
          <w:rFonts w:asciiTheme="minorHAnsi" w:hAnsiTheme="minorHAnsi" w:cstheme="minorHAnsi"/>
          <w:sz w:val="22"/>
          <w:szCs w:val="22"/>
          <w:lang w:val="fr-FR"/>
        </w:rPr>
        <w:t>mic</w:t>
      </w:r>
      <w:proofErr w:type="spellEnd"/>
      <w:r w:rsidR="00402D1E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02D1E" w:rsidRPr="00C96B87">
        <w:rPr>
          <w:rFonts w:asciiTheme="minorHAnsi" w:hAnsiTheme="minorHAnsi" w:cstheme="minorHAnsi"/>
          <w:sz w:val="22"/>
          <w:szCs w:val="22"/>
          <w:lang w:val="fr-FR"/>
        </w:rPr>
        <w:t>dejun</w:t>
      </w:r>
      <w:proofErr w:type="spellEnd"/>
      <w:r w:rsidR="00402D1E">
        <w:rPr>
          <w:rFonts w:asciiTheme="minorHAnsi" w:hAnsiTheme="minorHAnsi" w:cstheme="minorHAnsi"/>
          <w:sz w:val="22"/>
          <w:szCs w:val="22"/>
          <w:lang w:val="fr-FR"/>
        </w:rPr>
        <w:t xml:space="preserve"> inclus</w:t>
      </w:r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;</w:t>
      </w:r>
    </w:p>
    <w:p w:rsidR="00832B42" w:rsidRPr="00C96B87" w:rsidRDefault="00187773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>hid</w:t>
      </w:r>
      <w:proofErr w:type="spellEnd"/>
      <w:r w:rsidR="00832B42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insotitor</w:t>
      </w:r>
      <w:proofErr w:type="spellEnd"/>
      <w:r w:rsidR="002B4914" w:rsidRPr="00C96B87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32B42" w:rsidRPr="00C96B87" w:rsidRDefault="00832B42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832B42" w:rsidRPr="00C96B87" w:rsidRDefault="00832B42">
      <w:pPr>
        <w:ind w:right="1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96B87">
        <w:rPr>
          <w:rFonts w:asciiTheme="minorHAnsi" w:hAnsiTheme="minorHAnsi" w:cstheme="minorHAnsi"/>
          <w:b/>
          <w:sz w:val="22"/>
          <w:szCs w:val="22"/>
          <w:lang w:val="fr-FR"/>
        </w:rPr>
        <w:t>NU SUNT INCLUSE:</w:t>
      </w:r>
    </w:p>
    <w:p w:rsidR="00187773" w:rsidRPr="00C96B87" w:rsidRDefault="00187773" w:rsidP="001877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F411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25 </w:t>
      </w:r>
      <w:r w:rsidR="000222BF" w:rsidRPr="001F411E">
        <w:rPr>
          <w:rFonts w:asciiTheme="minorHAnsi" w:hAnsiTheme="minorHAnsi" w:cstheme="minorHAnsi"/>
          <w:b/>
          <w:bCs/>
          <w:sz w:val="22"/>
          <w:szCs w:val="22"/>
          <w:lang w:val="it-IT"/>
        </w:rPr>
        <w:t>e</w:t>
      </w:r>
      <w:r w:rsidRPr="001F411E">
        <w:rPr>
          <w:rFonts w:asciiTheme="minorHAnsi" w:hAnsiTheme="minorHAnsi" w:cstheme="minorHAnsi"/>
          <w:b/>
          <w:bCs/>
          <w:sz w:val="22"/>
          <w:szCs w:val="22"/>
          <w:lang w:val="it-IT"/>
        </w:rPr>
        <w:t>uro</w:t>
      </w:r>
      <w:r w:rsidRPr="00C96B8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222BF">
        <w:rPr>
          <w:rFonts w:asciiTheme="minorHAnsi" w:hAnsiTheme="minorHAnsi" w:cstheme="minorHAnsi"/>
          <w:sz w:val="22"/>
          <w:szCs w:val="22"/>
          <w:lang w:val="it-IT"/>
        </w:rPr>
        <w:t xml:space="preserve"> - </w:t>
      </w:r>
      <w:r w:rsidR="003940F8">
        <w:rPr>
          <w:rFonts w:asciiTheme="minorHAnsi" w:hAnsiTheme="minorHAnsi" w:cstheme="minorHAnsi"/>
          <w:sz w:val="22"/>
          <w:szCs w:val="22"/>
          <w:u w:val="single"/>
          <w:lang w:val="it-IT"/>
        </w:rPr>
        <w:t>se achita obligatoriu in</w:t>
      </w:r>
      <w:r w:rsidRPr="00C96B87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agenti</w:t>
      </w:r>
      <w:r w:rsidR="000222BF">
        <w:rPr>
          <w:rFonts w:asciiTheme="minorHAnsi" w:hAnsiTheme="minorHAnsi" w:cstheme="minorHAnsi"/>
          <w:sz w:val="22"/>
          <w:szCs w:val="22"/>
          <w:u w:val="single"/>
          <w:lang w:val="it-IT"/>
        </w:rPr>
        <w:t>e</w:t>
      </w:r>
      <w:r w:rsidR="000222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C96B87">
        <w:rPr>
          <w:rFonts w:asciiTheme="minorHAnsi" w:hAnsiTheme="minorHAnsi" w:cstheme="minorHAnsi"/>
          <w:sz w:val="22"/>
          <w:szCs w:val="22"/>
          <w:lang w:val="it-IT"/>
        </w:rPr>
        <w:t xml:space="preserve">pentru: </w:t>
      </w:r>
    </w:p>
    <w:p w:rsidR="00187773" w:rsidRPr="00C96B87" w:rsidRDefault="00187773" w:rsidP="00187773">
      <w:pPr>
        <w:pStyle w:val="NoSpacing"/>
        <w:rPr>
          <w:rFonts w:asciiTheme="minorHAnsi" w:hAnsiTheme="minorHAnsi" w:cstheme="minorHAnsi"/>
          <w:kern w:val="0"/>
          <w:lang w:val="en-US" w:eastAsia="en-US"/>
        </w:rPr>
      </w:pPr>
      <w:r>
        <w:rPr>
          <w:rFonts w:asciiTheme="minorHAnsi" w:hAnsiTheme="minorHAnsi" w:cstheme="minorHAnsi"/>
          <w:kern w:val="0"/>
          <w:lang w:eastAsia="en-US"/>
        </w:rPr>
        <w:t xml:space="preserve">- </w:t>
      </w:r>
      <w:r w:rsidR="000222BF">
        <w:rPr>
          <w:rFonts w:asciiTheme="minorHAnsi" w:hAnsiTheme="minorHAnsi" w:cstheme="minorHAnsi"/>
          <w:kern w:val="0"/>
          <w:lang w:eastAsia="en-US"/>
        </w:rPr>
        <w:t xml:space="preserve"> 10 e</w:t>
      </w:r>
      <w:r w:rsidRPr="00C96B87">
        <w:rPr>
          <w:rFonts w:asciiTheme="minorHAnsi" w:hAnsiTheme="minorHAnsi" w:cstheme="minorHAnsi"/>
          <w:kern w:val="0"/>
          <w:lang w:eastAsia="en-US"/>
        </w:rPr>
        <w:t>uro Valea Rinului;</w:t>
      </w:r>
    </w:p>
    <w:p w:rsidR="00187773" w:rsidRPr="00C96B87" w:rsidRDefault="00187773" w:rsidP="00187773">
      <w:pPr>
        <w:pStyle w:val="NoSpacing"/>
        <w:rPr>
          <w:rFonts w:asciiTheme="minorHAnsi" w:hAnsiTheme="minorHAnsi" w:cstheme="minorHAnsi"/>
          <w:kern w:val="0"/>
          <w:lang w:val="en-US" w:eastAsia="en-US"/>
        </w:rPr>
      </w:pPr>
      <w:r>
        <w:rPr>
          <w:rFonts w:asciiTheme="minorHAnsi" w:hAnsiTheme="minorHAnsi" w:cstheme="minorHAnsi"/>
          <w:kern w:val="0"/>
          <w:lang w:eastAsia="en-US"/>
        </w:rPr>
        <w:t xml:space="preserve">- </w:t>
      </w:r>
      <w:r w:rsidR="000222BF">
        <w:rPr>
          <w:rFonts w:asciiTheme="minorHAnsi" w:hAnsiTheme="minorHAnsi" w:cstheme="minorHAnsi"/>
          <w:kern w:val="0"/>
          <w:lang w:eastAsia="en-US"/>
        </w:rPr>
        <w:t xml:space="preserve"> 15 e</w:t>
      </w:r>
      <w:r w:rsidRPr="00C96B87">
        <w:rPr>
          <w:rFonts w:asciiTheme="minorHAnsi" w:hAnsiTheme="minorHAnsi" w:cstheme="minorHAnsi"/>
          <w:kern w:val="0"/>
          <w:lang w:eastAsia="en-US"/>
        </w:rPr>
        <w:t>uro Croaziera pe Dunare.</w:t>
      </w:r>
    </w:p>
    <w:p w:rsidR="00187773" w:rsidRPr="00C96B87" w:rsidRDefault="00402D1E" w:rsidP="001877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Intrari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la</w:t>
      </w:r>
      <w:r w:rsidR="000222B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222BF">
        <w:rPr>
          <w:rFonts w:asciiTheme="minorHAnsi" w:hAnsiTheme="minorHAnsi" w:cstheme="minorHAnsi"/>
          <w:sz w:val="22"/>
          <w:szCs w:val="22"/>
          <w:lang w:val="fr-FR"/>
        </w:rPr>
        <w:t>obiectivele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turistice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31670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si </w:t>
      </w:r>
      <w:proofErr w:type="spellStart"/>
      <w:r w:rsidR="00E31670" w:rsidRPr="00C96B87">
        <w:rPr>
          <w:rFonts w:asciiTheme="minorHAnsi" w:hAnsiTheme="minorHAnsi" w:cstheme="minorHAnsi"/>
          <w:sz w:val="22"/>
          <w:szCs w:val="22"/>
          <w:lang w:val="fr-FR"/>
        </w:rPr>
        <w:t>ghizii</w:t>
      </w:r>
      <w:proofErr w:type="spellEnd"/>
      <w:r w:rsidR="00E31670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E31670">
        <w:rPr>
          <w:rFonts w:asciiTheme="minorHAnsi" w:hAnsiTheme="minorHAnsi" w:cstheme="minorHAnsi"/>
          <w:sz w:val="22"/>
          <w:szCs w:val="22"/>
          <w:lang w:val="fr-FR"/>
        </w:rPr>
        <w:t>locali</w:t>
      </w:r>
      <w:proofErr w:type="spellEnd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E31670" w:rsidRPr="00E31670" w:rsidRDefault="00146FAA" w:rsidP="0018777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Excursie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optionala</w:t>
      </w:r>
      <w:proofErr w:type="spellEnd"/>
      <w:r w:rsidR="000222BF">
        <w:rPr>
          <w:rFonts w:asciiTheme="minorHAnsi" w:hAnsiTheme="minorHAnsi" w:cstheme="minorHAnsi"/>
          <w:sz w:val="22"/>
          <w:szCs w:val="22"/>
          <w:lang w:val="fr-FR"/>
        </w:rPr>
        <w:t xml:space="preserve"> Versailles – 10 e</w:t>
      </w:r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uro/</w:t>
      </w:r>
      <w:proofErr w:type="spellStart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persoana</w:t>
      </w:r>
      <w:proofErr w:type="spellEnd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minim</w:t>
      </w:r>
      <w:proofErr w:type="spellEnd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 xml:space="preserve"> 20 </w:t>
      </w:r>
      <w:proofErr w:type="spellStart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persoane</w:t>
      </w:r>
      <w:proofErr w:type="spellEnd"/>
      <w:r w:rsidR="00187773" w:rsidRPr="00C96B87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:rsidR="00187773" w:rsidRPr="00E31670" w:rsidRDefault="00E31670" w:rsidP="00E3167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81E78">
        <w:rPr>
          <w:rFonts w:asciiTheme="minorHAnsi" w:hAnsiTheme="minorHAnsi" w:cstheme="minorHAnsi"/>
          <w:sz w:val="22"/>
          <w:szCs w:val="22"/>
          <w:lang w:val="it-IT"/>
        </w:rPr>
        <w:t>Asigurarea medicala (optionala) si asigurarea storno (optionala, se incheie odata cu semnarea contractului de comercializare a pachetului de servicii turistice).</w:t>
      </w:r>
      <w:r w:rsidR="00187773" w:rsidRPr="00E3167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832B42" w:rsidRDefault="00832B42">
      <w:pPr>
        <w:tabs>
          <w:tab w:val="left" w:pos="252"/>
          <w:tab w:val="left" w:pos="1105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  <w:proofErr w:type="spellStart"/>
      <w:r w:rsidRPr="00204455">
        <w:rPr>
          <w:rFonts w:asciiTheme="minorHAnsi" w:hAnsiTheme="minorHAnsi" w:cstheme="minorHAnsi"/>
          <w:b/>
          <w:u w:val="single"/>
        </w:rPr>
        <w:t>Transferuri</w:t>
      </w:r>
      <w:proofErr w:type="spellEnd"/>
      <w:r w:rsidRPr="00204455">
        <w:rPr>
          <w:rFonts w:asciiTheme="minorHAnsi" w:hAnsiTheme="minorHAnsi" w:cstheme="minorHAnsi"/>
          <w:b/>
          <w:u w:val="single"/>
        </w:rPr>
        <w:t xml:space="preserve"> la </w:t>
      </w:r>
      <w:proofErr w:type="spellStart"/>
      <w:r w:rsidRPr="00204455">
        <w:rPr>
          <w:rFonts w:asciiTheme="minorHAnsi" w:hAnsiTheme="minorHAnsi" w:cstheme="minorHAnsi"/>
          <w:b/>
          <w:u w:val="single"/>
        </w:rPr>
        <w:t>Bucuresti</w:t>
      </w:r>
      <w:proofErr w:type="spellEnd"/>
      <w:r w:rsidRPr="00204455">
        <w:rPr>
          <w:rFonts w:asciiTheme="minorHAnsi" w:hAnsiTheme="minorHAnsi" w:cstheme="minorHAnsi"/>
          <w:b/>
          <w:u w:val="single"/>
        </w:rPr>
        <w:t>:</w:t>
      </w:r>
    </w:p>
    <w:tbl>
      <w:tblPr>
        <w:tblpPr w:leftFromText="180" w:rightFromText="180" w:vertAnchor="page" w:horzAnchor="margin" w:tblpY="5896"/>
        <w:tblW w:w="4557" w:type="pct"/>
        <w:tblLook w:val="0000"/>
      </w:tblPr>
      <w:tblGrid>
        <w:gridCol w:w="1528"/>
        <w:gridCol w:w="4309"/>
        <w:gridCol w:w="1635"/>
        <w:gridCol w:w="2331"/>
      </w:tblGrid>
      <w:tr w:rsidR="00046135" w:rsidRPr="00E15054" w:rsidTr="00046135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46135" w:rsidRPr="00C93D8C" w:rsidRDefault="00046135" w:rsidP="00046135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46135" w:rsidRPr="00EB751A" w:rsidRDefault="00046135" w:rsidP="00046135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</w:t>
            </w:r>
            <w:proofErr w:type="spellEnd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imbarcare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046135" w:rsidRPr="00EB751A" w:rsidRDefault="00046135" w:rsidP="00046135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046135" w:rsidRPr="00C93D8C" w:rsidRDefault="00046135" w:rsidP="00046135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persoana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sens</w:t>
            </w:r>
            <w:proofErr w:type="spellEnd"/>
          </w:p>
        </w:tc>
        <w:bookmarkStart w:id="0" w:name="_GoBack"/>
        <w:bookmarkEnd w:id="0"/>
      </w:tr>
      <w:tr w:rsidR="00046135" w:rsidRPr="001A3EEC" w:rsidTr="00046135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Mol (Hotel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Cubix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46135" w:rsidRPr="001A3EEC" w:rsidTr="00046135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Gara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Banesti</w:t>
            </w:r>
            <w:proofErr w:type="spellEnd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DN1 </w:t>
            </w:r>
            <w:proofErr w:type="spellStart"/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avion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05:00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Constanta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Centrala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Traian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Parcare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Stadion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Mol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centura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Vama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Giurgiu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Rompetrol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-a-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Kaufland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Pr="001A3EEC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Craiova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  <w:r w:rsidRPr="0020445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046135" w:rsidRPr="001A3EEC" w:rsidTr="00046135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Slatina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Lukoil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135" w:rsidRDefault="00046135" w:rsidP="00046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</w:tbl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</w:p>
    <w:p w:rsidR="00046135" w:rsidRDefault="00046135" w:rsidP="00046135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Imbarcari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b/>
          <w:u w:val="single"/>
        </w:rPr>
        <w:t>pe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traseu</w:t>
      </w:r>
      <w:proofErr w:type="spellEnd"/>
      <w:r>
        <w:rPr>
          <w:rFonts w:asciiTheme="minorHAnsi" w:hAnsiTheme="minorHAnsi" w:cstheme="minorHAnsi"/>
          <w:b/>
          <w:u w:val="single"/>
        </w:rPr>
        <w:t>:</w:t>
      </w:r>
    </w:p>
    <w:tbl>
      <w:tblPr>
        <w:tblW w:w="8900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6"/>
        <w:gridCol w:w="6034"/>
        <w:gridCol w:w="980"/>
      </w:tblGrid>
      <w:tr w:rsidR="00046135" w:rsidRPr="00EB751A" w:rsidTr="00A87A1B">
        <w:trPr>
          <w:trHeight w:val="251"/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46135" w:rsidRPr="00EB751A" w:rsidRDefault="00046135" w:rsidP="00A87A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46135" w:rsidRPr="00EB751A" w:rsidRDefault="00046135" w:rsidP="00A87A1B">
            <w:pPr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Punct</w:t>
            </w:r>
            <w:proofErr w:type="spellEnd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  <w:hideMark/>
          </w:tcPr>
          <w:p w:rsidR="00046135" w:rsidRPr="00EB751A" w:rsidRDefault="00046135" w:rsidP="00A87A1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n-US"/>
              </w:rPr>
              <w:t>Ora</w:t>
            </w:r>
            <w:proofErr w:type="spellEnd"/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1F411E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Bascov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07:30</w:t>
            </w:r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 xml:space="preserve">Rm. </w:t>
            </w: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iesire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Pasarela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600023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Obor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Surii</w:t>
            </w:r>
            <w:proofErr w:type="spellEnd"/>
            <w:r w:rsidRPr="00600023">
              <w:rPr>
                <w:rFonts w:asciiTheme="minorHAnsi" w:hAnsiTheme="minorHAnsi" w:cstheme="minorHAnsi"/>
                <w:sz w:val="20"/>
                <w:szCs w:val="20"/>
              </w:rPr>
              <w:t xml:space="preserve"> Mari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Deva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Magazinul</w:t>
            </w:r>
            <w:proofErr w:type="spellEnd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Billa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Timisoara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Gazprom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Aradului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</w:p>
        </w:tc>
      </w:tr>
      <w:tr w:rsidR="00046135" w:rsidRPr="00EB751A" w:rsidTr="00A87A1B">
        <w:trPr>
          <w:trHeight w:val="251"/>
        </w:trPr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Calea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Timisorii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shd w:val="clear" w:color="auto" w:fill="FFFFFF" w:themeFill="background1"/>
            <w:vAlign w:val="center"/>
            <w:hideMark/>
          </w:tcPr>
          <w:p w:rsidR="00046135" w:rsidRPr="00A154D7" w:rsidRDefault="0004613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</w:tbl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11E" w:rsidRPr="001F411E" w:rsidRDefault="001F411E" w:rsidP="001F411E">
      <w:pPr>
        <w:tabs>
          <w:tab w:val="left" w:pos="2130"/>
        </w:tabs>
        <w:jc w:val="both"/>
        <w:rPr>
          <w:rFonts w:asciiTheme="minorHAnsi" w:hAnsiTheme="minorHAnsi" w:cstheme="minorHAnsi"/>
          <w:b/>
          <w:sz w:val="21"/>
          <w:szCs w:val="21"/>
        </w:rPr>
      </w:pPr>
      <w:r w:rsidRPr="001F411E">
        <w:rPr>
          <w:rFonts w:asciiTheme="minorHAnsi" w:hAnsiTheme="minorHAnsi" w:cstheme="minorHAnsi"/>
          <w:b/>
          <w:sz w:val="21"/>
          <w:szCs w:val="21"/>
        </w:rPr>
        <w:t>Note:</w:t>
      </w:r>
    </w:p>
    <w:p w:rsidR="001F411E" w:rsidRPr="001F411E" w:rsidRDefault="001F411E" w:rsidP="001F411E">
      <w:pPr>
        <w:numPr>
          <w:ilvl w:val="0"/>
          <w:numId w:val="5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  <w:lang w:val="ro-RO"/>
        </w:rPr>
      </w:pPr>
      <w:r w:rsidRPr="001F411E">
        <w:rPr>
          <w:rFonts w:asciiTheme="minorHAnsi" w:hAnsiTheme="minorHAnsi" w:cstheme="minorHAnsi"/>
          <w:b/>
          <w:sz w:val="21"/>
          <w:szCs w:val="21"/>
          <w:lang w:val="ro-RO"/>
        </w:rPr>
        <w:t>Grup minim 35 persoane.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Acte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necesare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: carte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identintate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sau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pasaport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valabil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minimum 6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luni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la data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intoarcerii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proofErr w:type="gramStart"/>
      <w:r w:rsidRPr="001F411E">
        <w:rPr>
          <w:rFonts w:asciiTheme="minorHAnsi" w:hAnsiTheme="minorHAnsi" w:cstheme="minorHAnsi"/>
          <w:sz w:val="21"/>
          <w:szCs w:val="21"/>
        </w:rPr>
        <w:t>tara</w:t>
      </w:r>
      <w:proofErr w:type="spellEnd"/>
      <w:proofErr w:type="gram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Informarea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plecare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numarul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telefon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al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ghidului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se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vor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comunica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cu 2- 3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zile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inainte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data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plecarii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Ghidul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poate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modifica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ordinea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vizitare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1F411E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obiectivelor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turistice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fara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afecta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structura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programului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Serviciile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oferite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ca bonus au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titlu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gratuit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.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cazul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care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acestea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nu se pot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realiza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oferi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din motive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independente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vointa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agentiei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intarzieri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traseu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conditii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meteo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orar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vizitare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etc)</w:t>
      </w:r>
      <w:proofErr w:type="gramStart"/>
      <w:r w:rsidRPr="001F411E">
        <w:rPr>
          <w:rFonts w:asciiTheme="minorHAnsi" w:hAnsiTheme="minorHAnsi" w:cstheme="minorHAnsi"/>
          <w:sz w:val="21"/>
          <w:szCs w:val="21"/>
        </w:rPr>
        <w:t>,  nu</w:t>
      </w:r>
      <w:proofErr w:type="gram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vor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exista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rambursari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Copiii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beneficiaza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reducere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doar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pentru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cazare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camera cu 2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adulti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Persoanele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care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calatoresc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cu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copii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sub 18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ani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trebuie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detina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langa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pasaportul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acestora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copie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certificatului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nastere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al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copiilor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este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posibil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autoritatile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la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frontiera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solicite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);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Persoanele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care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calatoresc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singure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pot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opta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pentru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camera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regim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partaj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. 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situatia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care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agentia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nu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gaseste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partener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, nu se </w:t>
      </w:r>
      <w:proofErr w:type="spellStart"/>
      <w:proofErr w:type="gramStart"/>
      <w:r w:rsidRPr="001F411E">
        <w:rPr>
          <w:rFonts w:asciiTheme="minorHAnsi" w:hAnsiTheme="minorHAnsi" w:cstheme="minorHAnsi"/>
          <w:sz w:val="21"/>
          <w:szCs w:val="21"/>
        </w:rPr>
        <w:t>va</w:t>
      </w:r>
      <w:proofErr w:type="spellEnd"/>
      <w:proofErr w:type="gram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achita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diferenta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camera single.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Conducatorul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grup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poate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modifica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programul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actiunii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anumite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conditii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obiective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;</w:t>
      </w:r>
    </w:p>
    <w:p w:rsidR="001F411E" w:rsidRPr="001F411E" w:rsidRDefault="001F411E" w:rsidP="001F411E">
      <w:pPr>
        <w:numPr>
          <w:ilvl w:val="0"/>
          <w:numId w:val="6"/>
        </w:num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Asezarea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autocar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se face in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ordinea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F411E">
        <w:rPr>
          <w:rFonts w:asciiTheme="minorHAnsi" w:hAnsiTheme="minorHAnsi" w:cstheme="minorHAnsi"/>
          <w:sz w:val="21"/>
          <w:szCs w:val="21"/>
        </w:rPr>
        <w:t>inscrierilor</w:t>
      </w:r>
      <w:proofErr w:type="spellEnd"/>
      <w:r w:rsidRPr="001F411E">
        <w:rPr>
          <w:rFonts w:asciiTheme="minorHAnsi" w:hAnsiTheme="minorHAnsi" w:cstheme="minorHAnsi"/>
          <w:sz w:val="21"/>
          <w:szCs w:val="21"/>
        </w:rPr>
        <w:t>.</w:t>
      </w:r>
    </w:p>
    <w:p w:rsidR="00832B42" w:rsidRPr="0028796A" w:rsidRDefault="00832B42" w:rsidP="001F411E">
      <w:pPr>
        <w:tabs>
          <w:tab w:val="left" w:pos="2130"/>
        </w:tabs>
        <w:ind w:left="288"/>
        <w:jc w:val="both"/>
        <w:rPr>
          <w:rFonts w:asciiTheme="minorHAnsi" w:hAnsiTheme="minorHAnsi" w:cstheme="minorHAnsi"/>
          <w:sz w:val="22"/>
          <w:szCs w:val="22"/>
        </w:rPr>
      </w:pPr>
    </w:p>
    <w:sectPr w:rsidR="00832B42" w:rsidRPr="0028796A" w:rsidSect="00832B42">
      <w:pgSz w:w="12240" w:h="15840"/>
      <w:pgMar w:top="562" w:right="850" w:bottom="562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fr-FR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fr-FR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  <w:lang w:val="fr-FR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  <w:lang w:val="fr-FR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lang w:val="fr-F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fr-F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fr-F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">
    <w:nsid w:val="232C0A21"/>
    <w:multiLevelType w:val="hybridMultilevel"/>
    <w:tmpl w:val="95A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5B0"/>
    <w:multiLevelType w:val="hybridMultilevel"/>
    <w:tmpl w:val="3F087232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2B42"/>
    <w:rsid w:val="000149D4"/>
    <w:rsid w:val="0001688C"/>
    <w:rsid w:val="000222BF"/>
    <w:rsid w:val="00046135"/>
    <w:rsid w:val="000606FC"/>
    <w:rsid w:val="000B34F1"/>
    <w:rsid w:val="0011335F"/>
    <w:rsid w:val="0011592D"/>
    <w:rsid w:val="00146FAA"/>
    <w:rsid w:val="00151CFE"/>
    <w:rsid w:val="00162EF3"/>
    <w:rsid w:val="00187773"/>
    <w:rsid w:val="00194019"/>
    <w:rsid w:val="001E770D"/>
    <w:rsid w:val="001F411E"/>
    <w:rsid w:val="0025369D"/>
    <w:rsid w:val="0028796A"/>
    <w:rsid w:val="002B4914"/>
    <w:rsid w:val="003270FE"/>
    <w:rsid w:val="003940F8"/>
    <w:rsid w:val="003E6378"/>
    <w:rsid w:val="00402D1E"/>
    <w:rsid w:val="004176BC"/>
    <w:rsid w:val="00490A73"/>
    <w:rsid w:val="004E262D"/>
    <w:rsid w:val="00521360"/>
    <w:rsid w:val="00551B64"/>
    <w:rsid w:val="005C5178"/>
    <w:rsid w:val="00636819"/>
    <w:rsid w:val="00647BAA"/>
    <w:rsid w:val="006A0367"/>
    <w:rsid w:val="006B79AF"/>
    <w:rsid w:val="006C650E"/>
    <w:rsid w:val="006C7962"/>
    <w:rsid w:val="006D39A2"/>
    <w:rsid w:val="006F7DDC"/>
    <w:rsid w:val="00776532"/>
    <w:rsid w:val="007C501D"/>
    <w:rsid w:val="0080192B"/>
    <w:rsid w:val="008168BF"/>
    <w:rsid w:val="00832B42"/>
    <w:rsid w:val="00870798"/>
    <w:rsid w:val="008B29D0"/>
    <w:rsid w:val="008E5824"/>
    <w:rsid w:val="009412F5"/>
    <w:rsid w:val="00945199"/>
    <w:rsid w:val="0094655E"/>
    <w:rsid w:val="009C7B74"/>
    <w:rsid w:val="00A269F0"/>
    <w:rsid w:val="00A76550"/>
    <w:rsid w:val="00A83359"/>
    <w:rsid w:val="00AC64D9"/>
    <w:rsid w:val="00B8519C"/>
    <w:rsid w:val="00C17698"/>
    <w:rsid w:val="00C308CF"/>
    <w:rsid w:val="00C3503A"/>
    <w:rsid w:val="00C75918"/>
    <w:rsid w:val="00C96B87"/>
    <w:rsid w:val="00D924DB"/>
    <w:rsid w:val="00D95A5B"/>
    <w:rsid w:val="00DD15DA"/>
    <w:rsid w:val="00DF6C27"/>
    <w:rsid w:val="00E31670"/>
    <w:rsid w:val="00EC6825"/>
    <w:rsid w:val="00EF628E"/>
    <w:rsid w:val="00F13FF3"/>
    <w:rsid w:val="00F64451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60"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Heading"/>
    <w:next w:val="BodyText"/>
    <w:qFormat/>
    <w:rsid w:val="00521360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521360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5">
    <w:name w:val="heading 5"/>
    <w:basedOn w:val="Heading"/>
    <w:next w:val="BodyText"/>
    <w:qFormat/>
    <w:rsid w:val="00521360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360"/>
    <w:rPr>
      <w:rFonts w:ascii="Symbol" w:hAnsi="Symbol" w:cs="Symbol"/>
      <w:lang w:val="fr-FR"/>
    </w:rPr>
  </w:style>
  <w:style w:type="character" w:customStyle="1" w:styleId="WW8Num1z1">
    <w:name w:val="WW8Num1z1"/>
    <w:rsid w:val="00521360"/>
  </w:style>
  <w:style w:type="character" w:customStyle="1" w:styleId="WW8Num1z2">
    <w:name w:val="WW8Num1z2"/>
    <w:rsid w:val="00521360"/>
  </w:style>
  <w:style w:type="character" w:customStyle="1" w:styleId="WW8Num1z3">
    <w:name w:val="WW8Num1z3"/>
    <w:rsid w:val="00521360"/>
  </w:style>
  <w:style w:type="character" w:customStyle="1" w:styleId="WW8Num1z4">
    <w:name w:val="WW8Num1z4"/>
    <w:rsid w:val="00521360"/>
  </w:style>
  <w:style w:type="character" w:customStyle="1" w:styleId="WW8Num1z5">
    <w:name w:val="WW8Num1z5"/>
    <w:rsid w:val="00521360"/>
  </w:style>
  <w:style w:type="character" w:customStyle="1" w:styleId="WW8Num1z6">
    <w:name w:val="WW8Num1z6"/>
    <w:rsid w:val="00521360"/>
  </w:style>
  <w:style w:type="character" w:customStyle="1" w:styleId="WW8Num1z7">
    <w:name w:val="WW8Num1z7"/>
    <w:rsid w:val="00521360"/>
  </w:style>
  <w:style w:type="character" w:customStyle="1" w:styleId="WW8Num1z8">
    <w:name w:val="WW8Num1z8"/>
    <w:rsid w:val="00521360"/>
  </w:style>
  <w:style w:type="character" w:customStyle="1" w:styleId="WW8Num2z0">
    <w:name w:val="WW8Num2z0"/>
    <w:rsid w:val="00521360"/>
    <w:rPr>
      <w:rFonts w:ascii="Symbol" w:hAnsi="Symbol" w:cs="Symbol"/>
      <w:lang w:val="pt-BR"/>
    </w:rPr>
  </w:style>
  <w:style w:type="character" w:customStyle="1" w:styleId="WW8Num2z1">
    <w:name w:val="WW8Num2z1"/>
    <w:rsid w:val="00521360"/>
    <w:rPr>
      <w:rFonts w:ascii="Courier New" w:hAnsi="Courier New" w:cs="Courier New"/>
    </w:rPr>
  </w:style>
  <w:style w:type="character" w:customStyle="1" w:styleId="WW8Num2z2">
    <w:name w:val="WW8Num2z2"/>
    <w:rsid w:val="00521360"/>
    <w:rPr>
      <w:rFonts w:ascii="Wingdings" w:hAnsi="Wingdings" w:cs="Wingdings"/>
    </w:rPr>
  </w:style>
  <w:style w:type="character" w:customStyle="1" w:styleId="WW8Num2z3">
    <w:name w:val="WW8Num2z3"/>
    <w:rsid w:val="00521360"/>
  </w:style>
  <w:style w:type="character" w:customStyle="1" w:styleId="WW8Num2z4">
    <w:name w:val="WW8Num2z4"/>
    <w:rsid w:val="00521360"/>
  </w:style>
  <w:style w:type="character" w:customStyle="1" w:styleId="WW8Num2z5">
    <w:name w:val="WW8Num2z5"/>
    <w:rsid w:val="00521360"/>
  </w:style>
  <w:style w:type="character" w:customStyle="1" w:styleId="WW8Num2z6">
    <w:name w:val="WW8Num2z6"/>
    <w:rsid w:val="00521360"/>
  </w:style>
  <w:style w:type="character" w:customStyle="1" w:styleId="WW8Num2z7">
    <w:name w:val="WW8Num2z7"/>
    <w:rsid w:val="00521360"/>
  </w:style>
  <w:style w:type="character" w:customStyle="1" w:styleId="WW8Num2z8">
    <w:name w:val="WW8Num2z8"/>
    <w:rsid w:val="00521360"/>
  </w:style>
  <w:style w:type="character" w:customStyle="1" w:styleId="WW8Num3z0">
    <w:name w:val="WW8Num3z0"/>
    <w:rsid w:val="00521360"/>
    <w:rPr>
      <w:rFonts w:ascii="Symbol" w:hAnsi="Symbol" w:cs="Symbol"/>
      <w:lang w:val="fr-FR"/>
    </w:rPr>
  </w:style>
  <w:style w:type="character" w:customStyle="1" w:styleId="WW8Num3z1">
    <w:name w:val="WW8Num3z1"/>
    <w:rsid w:val="00521360"/>
    <w:rPr>
      <w:rFonts w:ascii="Courier New" w:hAnsi="Courier New" w:cs="Courier New"/>
    </w:rPr>
  </w:style>
  <w:style w:type="character" w:customStyle="1" w:styleId="WW8Num3z2">
    <w:name w:val="WW8Num3z2"/>
    <w:rsid w:val="00521360"/>
    <w:rPr>
      <w:rFonts w:ascii="Wingdings" w:hAnsi="Wingdings" w:cs="Wingdings"/>
    </w:rPr>
  </w:style>
  <w:style w:type="character" w:customStyle="1" w:styleId="WW8Num4z0">
    <w:name w:val="WW8Num4z0"/>
    <w:rsid w:val="00521360"/>
    <w:rPr>
      <w:rFonts w:cs="Calibri"/>
      <w:lang w:val="fr-FR"/>
    </w:rPr>
  </w:style>
  <w:style w:type="character" w:customStyle="1" w:styleId="WW8Num4z1">
    <w:name w:val="WW8Num4z1"/>
    <w:rsid w:val="00521360"/>
  </w:style>
  <w:style w:type="character" w:customStyle="1" w:styleId="WW8Num4z2">
    <w:name w:val="WW8Num4z2"/>
    <w:rsid w:val="00521360"/>
  </w:style>
  <w:style w:type="character" w:customStyle="1" w:styleId="WW8Num4z3">
    <w:name w:val="WW8Num4z3"/>
    <w:rsid w:val="00521360"/>
  </w:style>
  <w:style w:type="character" w:customStyle="1" w:styleId="WW8Num4z4">
    <w:name w:val="WW8Num4z4"/>
    <w:rsid w:val="00521360"/>
  </w:style>
  <w:style w:type="character" w:customStyle="1" w:styleId="WW8Num4z5">
    <w:name w:val="WW8Num4z5"/>
    <w:rsid w:val="00521360"/>
  </w:style>
  <w:style w:type="character" w:customStyle="1" w:styleId="WW8Num4z6">
    <w:name w:val="WW8Num4z6"/>
    <w:rsid w:val="00521360"/>
  </w:style>
  <w:style w:type="character" w:customStyle="1" w:styleId="WW8Num4z7">
    <w:name w:val="WW8Num4z7"/>
    <w:rsid w:val="00521360"/>
  </w:style>
  <w:style w:type="character" w:customStyle="1" w:styleId="WW8Num4z8">
    <w:name w:val="WW8Num4z8"/>
    <w:rsid w:val="00521360"/>
  </w:style>
  <w:style w:type="character" w:customStyle="1" w:styleId="WW8Num3z3">
    <w:name w:val="WW8Num3z3"/>
    <w:rsid w:val="00521360"/>
  </w:style>
  <w:style w:type="character" w:customStyle="1" w:styleId="WW8Num3z4">
    <w:name w:val="WW8Num3z4"/>
    <w:rsid w:val="00521360"/>
  </w:style>
  <w:style w:type="character" w:customStyle="1" w:styleId="WW8Num3z5">
    <w:name w:val="WW8Num3z5"/>
    <w:rsid w:val="00521360"/>
  </w:style>
  <w:style w:type="character" w:customStyle="1" w:styleId="WW8Num3z6">
    <w:name w:val="WW8Num3z6"/>
    <w:rsid w:val="00521360"/>
  </w:style>
  <w:style w:type="character" w:customStyle="1" w:styleId="WW8Num3z7">
    <w:name w:val="WW8Num3z7"/>
    <w:rsid w:val="00521360"/>
  </w:style>
  <w:style w:type="character" w:customStyle="1" w:styleId="WW8Num3z8">
    <w:name w:val="WW8Num3z8"/>
    <w:rsid w:val="00521360"/>
  </w:style>
  <w:style w:type="character" w:customStyle="1" w:styleId="style1">
    <w:name w:val="style1"/>
    <w:basedOn w:val="DefaultParagraphFont"/>
    <w:rsid w:val="00521360"/>
  </w:style>
  <w:style w:type="character" w:styleId="Hyperlink">
    <w:name w:val="Hyperlink"/>
    <w:basedOn w:val="DefaultParagraphFont"/>
    <w:rsid w:val="00521360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52136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521360"/>
    <w:rPr>
      <w:rFonts w:cs="Courier New"/>
    </w:rPr>
  </w:style>
  <w:style w:type="character" w:styleId="Emphasis">
    <w:name w:val="Emphasis"/>
    <w:basedOn w:val="DefaultParagraphFont"/>
    <w:qFormat/>
    <w:rsid w:val="00521360"/>
    <w:rPr>
      <w:i/>
      <w:iCs/>
    </w:rPr>
  </w:style>
  <w:style w:type="character" w:customStyle="1" w:styleId="Bullets">
    <w:name w:val="Bullets"/>
    <w:rsid w:val="0052136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21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21360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521360"/>
    <w:rPr>
      <w:rFonts w:cs="Mangal"/>
    </w:rPr>
  </w:style>
  <w:style w:type="paragraph" w:styleId="Caption">
    <w:name w:val="caption"/>
    <w:basedOn w:val="Normal"/>
    <w:qFormat/>
    <w:rsid w:val="00521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136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21360"/>
    <w:pPr>
      <w:ind w:left="720"/>
    </w:pPr>
  </w:style>
  <w:style w:type="paragraph" w:styleId="NoSpacing">
    <w:name w:val="No Spacing"/>
    <w:qFormat/>
    <w:rsid w:val="00521360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rsid w:val="00521360"/>
    <w:pPr>
      <w:suppressLineNumbers/>
    </w:pPr>
  </w:style>
  <w:style w:type="paragraph" w:customStyle="1" w:styleId="TableHeading">
    <w:name w:val="Table Heading"/>
    <w:basedOn w:val="TableContents"/>
    <w:rsid w:val="00521360"/>
    <w:pPr>
      <w:jc w:val="center"/>
    </w:pPr>
    <w:rPr>
      <w:b/>
      <w:bCs/>
    </w:rPr>
  </w:style>
  <w:style w:type="paragraph" w:customStyle="1" w:styleId="Textgeneral">
    <w:name w:val="Text general"/>
    <w:qFormat/>
    <w:rsid w:val="009412F5"/>
    <w:pPr>
      <w:tabs>
        <w:tab w:val="left" w:pos="320"/>
      </w:tabs>
      <w:spacing w:line="260" w:lineRule="exact"/>
    </w:pPr>
    <w:rPr>
      <w:rFonts w:ascii="Cambria" w:eastAsia="Cambria" w:hAnsi="Cambria"/>
      <w:szCs w:val="24"/>
    </w:rPr>
  </w:style>
  <w:style w:type="paragraph" w:customStyle="1" w:styleId="intertitlucoloanastanga">
    <w:name w:val="intertitlu coloana stanga"/>
    <w:basedOn w:val="Normal"/>
    <w:qFormat/>
    <w:rsid w:val="009412F5"/>
    <w:pPr>
      <w:tabs>
        <w:tab w:val="left" w:pos="320"/>
      </w:tabs>
      <w:suppressAutoHyphens w:val="0"/>
      <w:spacing w:line="260" w:lineRule="exact"/>
    </w:pPr>
    <w:rPr>
      <w:rFonts w:ascii="Calibri" w:eastAsia="Cambria" w:hAnsi="Calibri"/>
      <w:caps/>
      <w:noProof/>
      <w:color w:val="0088D0"/>
      <w:spacing w:val="40"/>
      <w:kern w:val="0"/>
      <w:sz w:val="20"/>
      <w:lang w:val="ro-RO" w:eastAsia="en-US"/>
    </w:rPr>
  </w:style>
  <w:style w:type="character" w:styleId="Strong">
    <w:name w:val="Strong"/>
    <w:basedOn w:val="DefaultParagraphFont"/>
    <w:uiPriority w:val="22"/>
    <w:qFormat/>
    <w:rsid w:val="00EC6825"/>
    <w:rPr>
      <w:b/>
      <w:bCs/>
    </w:rPr>
  </w:style>
  <w:style w:type="paragraph" w:customStyle="1" w:styleId="NoSpacing1">
    <w:name w:val="No Spacing1"/>
    <w:uiPriority w:val="1"/>
    <w:qFormat/>
    <w:rsid w:val="0004613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D821-C554-49BE-A802-45CAF19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Sunrise-Travel2</cp:lastModifiedBy>
  <cp:revision>2</cp:revision>
  <cp:lastPrinted>1601-01-01T00:00:00Z</cp:lastPrinted>
  <dcterms:created xsi:type="dcterms:W3CDTF">2018-11-02T14:57:00Z</dcterms:created>
  <dcterms:modified xsi:type="dcterms:W3CDTF">2018-11-02T14:57:00Z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